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20" w:rsidRPr="008459E2" w:rsidRDefault="00676C20" w:rsidP="001E06AA">
      <w:pPr>
        <w:pStyle w:val="Heading1"/>
        <w:keepLines w:val="0"/>
        <w:spacing w:before="0" w:after="0" w:line="240" w:lineRule="auto"/>
        <w:jc w:val="center"/>
        <w:rPr>
          <w:rFonts w:ascii="Times New Roman" w:hAnsi="Times New Roman" w:cs="Times New Roman"/>
          <w:b/>
          <w:sz w:val="32"/>
          <w:szCs w:val="32"/>
          <w:lang w:val="en-US"/>
        </w:rPr>
      </w:pPr>
      <w:r w:rsidRPr="008459E2">
        <w:rPr>
          <w:rFonts w:ascii="Times New Roman" w:hAnsi="Times New Roman" w:cs="Times New Roman"/>
          <w:b/>
          <w:sz w:val="32"/>
          <w:szCs w:val="32"/>
          <w:lang w:val="en-US"/>
        </w:rPr>
        <w:t xml:space="preserve">Neuroscience </w:t>
      </w:r>
      <w:r>
        <w:rPr>
          <w:rFonts w:ascii="Times New Roman" w:hAnsi="Times New Roman" w:cs="Times New Roman"/>
          <w:b/>
          <w:sz w:val="32"/>
          <w:szCs w:val="32"/>
          <w:lang w:val="en-US"/>
        </w:rPr>
        <w:t xml:space="preserve">III </w:t>
      </w:r>
      <w:r w:rsidRPr="008459E2">
        <w:rPr>
          <w:rFonts w:ascii="Times New Roman" w:hAnsi="Times New Roman" w:cs="Times New Roman"/>
          <w:b/>
          <w:sz w:val="32"/>
          <w:szCs w:val="32"/>
          <w:lang w:val="en-US"/>
        </w:rPr>
        <w:t>Course (2018)</w:t>
      </w:r>
    </w:p>
    <w:p w:rsidR="00676C20" w:rsidRPr="008459E2" w:rsidRDefault="00676C20" w:rsidP="001E06AA">
      <w:pPr>
        <w:pStyle w:val="Heading1"/>
        <w:keepLines w:val="0"/>
        <w:spacing w:before="0" w:after="0" w:line="240" w:lineRule="auto"/>
        <w:jc w:val="center"/>
        <w:rPr>
          <w:rFonts w:ascii="Times New Roman" w:hAnsi="Times New Roman" w:cs="Times New Roman"/>
          <w:b/>
          <w:sz w:val="32"/>
          <w:szCs w:val="32"/>
          <w:lang w:val="en-US"/>
        </w:rPr>
      </w:pPr>
      <w:r w:rsidRPr="008459E2">
        <w:rPr>
          <w:rFonts w:ascii="Times New Roman" w:hAnsi="Times New Roman" w:cs="Times New Roman"/>
          <w:b/>
          <w:sz w:val="32"/>
          <w:szCs w:val="32"/>
          <w:lang w:val="en-US"/>
        </w:rPr>
        <w:t xml:space="preserve">Syllabus </w:t>
      </w:r>
    </w:p>
    <w:p w:rsidR="00676C20" w:rsidRPr="00AC0444" w:rsidRDefault="00676C20">
      <w:pPr>
        <w:pStyle w:val="normal0"/>
        <w:spacing w:line="240" w:lineRule="auto"/>
        <w:jc w:val="both"/>
        <w:rPr>
          <w:rFonts w:ascii="Times New Roman" w:hAnsi="Times New Roman" w:cs="Times New Roman"/>
          <w:b/>
          <w:sz w:val="24"/>
          <w:szCs w:val="24"/>
          <w:lang w:val="en-US"/>
        </w:rPr>
      </w:pPr>
      <w:r w:rsidRPr="00AC0444">
        <w:rPr>
          <w:rFonts w:ascii="Times New Roman" w:hAnsi="Times New Roman" w:cs="Times New Roman"/>
          <w:b/>
          <w:sz w:val="24"/>
          <w:szCs w:val="24"/>
          <w:lang w:val="en-US"/>
        </w:rPr>
        <w:t xml:space="preserve">         </w:t>
      </w:r>
    </w:p>
    <w:p w:rsidR="00676C20" w:rsidRPr="00AC0444" w:rsidRDefault="00676C20">
      <w:pPr>
        <w:pStyle w:val="normal0"/>
        <w:spacing w:line="240" w:lineRule="auto"/>
        <w:jc w:val="both"/>
        <w:rPr>
          <w:rFonts w:ascii="Times New Roman" w:hAnsi="Times New Roman" w:cs="Times New Roman"/>
          <w:u w:val="single"/>
          <w:lang w:val="en-US"/>
        </w:rPr>
      </w:pPr>
    </w:p>
    <w:tbl>
      <w:tblPr>
        <w:tblW w:w="7533" w:type="dxa"/>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798"/>
        <w:gridCol w:w="1132"/>
        <w:gridCol w:w="5603"/>
      </w:tblGrid>
      <w:tr w:rsidR="00676C20" w:rsidRPr="00AC0444" w:rsidTr="0065224D">
        <w:trPr>
          <w:trHeight w:val="440"/>
          <w:jc w:val="center"/>
        </w:trPr>
        <w:tc>
          <w:tcPr>
            <w:tcW w:w="1930" w:type="dxa"/>
            <w:gridSpan w:val="2"/>
            <w:shd w:val="clear" w:color="auto" w:fill="E0E0E0"/>
            <w:vAlign w:val="center"/>
          </w:tcPr>
          <w:p w:rsidR="00676C20" w:rsidRPr="003D0C34" w:rsidRDefault="00676C20" w:rsidP="003D0C34">
            <w:pPr>
              <w:pStyle w:val="normal0"/>
              <w:spacing w:line="240" w:lineRule="auto"/>
              <w:jc w:val="both"/>
              <w:rPr>
                <w:rFonts w:ascii="Times New Roman" w:hAnsi="Times New Roman" w:cs="Times New Roman"/>
                <w:b/>
                <w:sz w:val="24"/>
                <w:szCs w:val="24"/>
                <w:lang w:val="en-US"/>
              </w:rPr>
            </w:pPr>
            <w:r w:rsidRPr="003D0C34">
              <w:rPr>
                <w:rFonts w:ascii="Times New Roman" w:hAnsi="Times New Roman" w:cs="Times New Roman"/>
                <w:b/>
                <w:lang w:val="en-US"/>
              </w:rPr>
              <w:t>Department:</w:t>
            </w:r>
          </w:p>
        </w:tc>
        <w:tc>
          <w:tcPr>
            <w:tcW w:w="5603" w:type="dxa"/>
            <w:vAlign w:val="center"/>
          </w:tcPr>
          <w:p w:rsidR="00676C20" w:rsidRPr="003D0C34" w:rsidRDefault="00676C20" w:rsidP="003D0C34">
            <w:pPr>
              <w:pStyle w:val="normal0"/>
              <w:spacing w:line="240" w:lineRule="auto"/>
              <w:jc w:val="both"/>
              <w:rPr>
                <w:rFonts w:ascii="Times New Roman" w:hAnsi="Times New Roman" w:cs="Times New Roman"/>
                <w:sz w:val="24"/>
                <w:szCs w:val="24"/>
                <w:lang w:val="en-US"/>
              </w:rPr>
            </w:pPr>
            <w:r w:rsidRPr="003D0C34">
              <w:rPr>
                <w:rFonts w:ascii="Times New Roman" w:hAnsi="Times New Roman" w:cs="Times New Roman"/>
                <w:sz w:val="24"/>
                <w:szCs w:val="24"/>
                <w:lang w:val="en-US"/>
              </w:rPr>
              <w:t>Psychology</w:t>
            </w:r>
          </w:p>
        </w:tc>
      </w:tr>
      <w:tr w:rsidR="00676C20" w:rsidRPr="00AC0444" w:rsidTr="0065224D">
        <w:trPr>
          <w:trHeight w:val="440"/>
          <w:jc w:val="center"/>
        </w:trPr>
        <w:tc>
          <w:tcPr>
            <w:tcW w:w="1930" w:type="dxa"/>
            <w:gridSpan w:val="2"/>
            <w:shd w:val="clear" w:color="auto" w:fill="E0E0E0"/>
            <w:vAlign w:val="center"/>
          </w:tcPr>
          <w:p w:rsidR="00676C20" w:rsidRPr="003D0C34" w:rsidRDefault="00676C20" w:rsidP="003D0C34">
            <w:pPr>
              <w:pStyle w:val="normal0"/>
              <w:spacing w:line="240" w:lineRule="auto"/>
              <w:jc w:val="both"/>
              <w:rPr>
                <w:rFonts w:ascii="Times New Roman" w:hAnsi="Times New Roman" w:cs="Times New Roman"/>
                <w:b/>
                <w:sz w:val="24"/>
                <w:szCs w:val="24"/>
                <w:lang w:val="en-US"/>
              </w:rPr>
            </w:pPr>
            <w:r w:rsidRPr="003D0C34">
              <w:rPr>
                <w:rFonts w:ascii="Times New Roman" w:hAnsi="Times New Roman" w:cs="Times New Roman"/>
                <w:b/>
                <w:lang w:val="en-US"/>
              </w:rPr>
              <w:t>Course:</w:t>
            </w:r>
          </w:p>
        </w:tc>
        <w:tc>
          <w:tcPr>
            <w:tcW w:w="5603" w:type="dxa"/>
            <w:vAlign w:val="center"/>
          </w:tcPr>
          <w:p w:rsidR="00676C20" w:rsidRPr="003D0C34" w:rsidRDefault="00676C20" w:rsidP="003D0C34">
            <w:pPr>
              <w:pStyle w:val="normal0"/>
              <w:spacing w:line="240" w:lineRule="auto"/>
              <w:jc w:val="both"/>
              <w:rPr>
                <w:rFonts w:ascii="Times New Roman" w:hAnsi="Times New Roman" w:cs="Times New Roman"/>
                <w:sz w:val="24"/>
                <w:szCs w:val="24"/>
                <w:lang w:val="en-US"/>
              </w:rPr>
            </w:pPr>
            <w:r w:rsidRPr="003D0C34">
              <w:rPr>
                <w:rFonts w:ascii="Times New Roman" w:hAnsi="Times New Roman" w:cs="Times New Roman"/>
                <w:sz w:val="24"/>
                <w:szCs w:val="24"/>
                <w:lang w:val="en-US"/>
              </w:rPr>
              <w:t>Neuroscience III</w:t>
            </w:r>
          </w:p>
        </w:tc>
      </w:tr>
      <w:tr w:rsidR="00676C20" w:rsidRPr="00AC0444" w:rsidTr="0065224D">
        <w:trPr>
          <w:trHeight w:val="440"/>
          <w:jc w:val="center"/>
        </w:trPr>
        <w:tc>
          <w:tcPr>
            <w:tcW w:w="1930" w:type="dxa"/>
            <w:gridSpan w:val="2"/>
            <w:shd w:val="clear" w:color="auto" w:fill="E0E0E0"/>
            <w:vAlign w:val="center"/>
          </w:tcPr>
          <w:p w:rsidR="00676C20" w:rsidRPr="003D0C34" w:rsidRDefault="00676C20" w:rsidP="003D0C34">
            <w:pPr>
              <w:pStyle w:val="normal0"/>
              <w:spacing w:line="240" w:lineRule="auto"/>
              <w:jc w:val="both"/>
              <w:rPr>
                <w:rFonts w:ascii="Times New Roman" w:hAnsi="Times New Roman" w:cs="Times New Roman"/>
                <w:b/>
                <w:sz w:val="24"/>
                <w:szCs w:val="24"/>
                <w:lang w:val="en-US"/>
              </w:rPr>
            </w:pPr>
            <w:r w:rsidRPr="003D0C34">
              <w:rPr>
                <w:rFonts w:ascii="Times New Roman" w:hAnsi="Times New Roman" w:cs="Times New Roman"/>
                <w:b/>
                <w:lang w:val="en-US"/>
              </w:rPr>
              <w:t xml:space="preserve">Professor:  </w:t>
            </w:r>
          </w:p>
        </w:tc>
        <w:tc>
          <w:tcPr>
            <w:tcW w:w="5603" w:type="dxa"/>
            <w:vAlign w:val="center"/>
          </w:tcPr>
          <w:p w:rsidR="00676C20" w:rsidRPr="003D0C34" w:rsidRDefault="00676C20" w:rsidP="003D0C34">
            <w:pPr>
              <w:pStyle w:val="normal0"/>
              <w:spacing w:line="240" w:lineRule="auto"/>
              <w:jc w:val="both"/>
              <w:rPr>
                <w:rFonts w:ascii="Times New Roman" w:hAnsi="Times New Roman" w:cs="Times New Roman"/>
                <w:sz w:val="24"/>
                <w:szCs w:val="24"/>
                <w:lang w:val="en-US"/>
              </w:rPr>
            </w:pPr>
            <w:r w:rsidRPr="003D0C34">
              <w:rPr>
                <w:rFonts w:ascii="Times New Roman" w:hAnsi="Times New Roman" w:cs="Times New Roman"/>
                <w:sz w:val="24"/>
                <w:szCs w:val="24"/>
                <w:lang w:val="en-US"/>
              </w:rPr>
              <w:t>Jorge Mario Andreau</w:t>
            </w:r>
          </w:p>
        </w:tc>
      </w:tr>
      <w:tr w:rsidR="00676C20" w:rsidRPr="00AC0444" w:rsidTr="0065224D">
        <w:trPr>
          <w:trHeight w:val="440"/>
          <w:jc w:val="center"/>
        </w:trPr>
        <w:tc>
          <w:tcPr>
            <w:tcW w:w="798" w:type="dxa"/>
            <w:shd w:val="clear" w:color="auto" w:fill="E0E0E0"/>
            <w:vAlign w:val="center"/>
          </w:tcPr>
          <w:p w:rsidR="00676C20" w:rsidRPr="003D0C34" w:rsidRDefault="00676C20" w:rsidP="003D0C34">
            <w:pPr>
              <w:pStyle w:val="normal0"/>
              <w:spacing w:line="240" w:lineRule="auto"/>
              <w:jc w:val="both"/>
              <w:rPr>
                <w:rFonts w:ascii="Times New Roman" w:hAnsi="Times New Roman" w:cs="Times New Roman"/>
                <w:b/>
                <w:sz w:val="24"/>
                <w:szCs w:val="24"/>
                <w:lang w:val="en-US"/>
              </w:rPr>
            </w:pPr>
            <w:r w:rsidRPr="003D0C34">
              <w:rPr>
                <w:rFonts w:ascii="Times New Roman" w:hAnsi="Times New Roman" w:cs="Times New Roman"/>
                <w:b/>
                <w:lang w:val="en-US"/>
              </w:rPr>
              <w:t>Year:</w:t>
            </w:r>
          </w:p>
        </w:tc>
        <w:tc>
          <w:tcPr>
            <w:tcW w:w="6735" w:type="dxa"/>
            <w:gridSpan w:val="2"/>
            <w:vAlign w:val="center"/>
          </w:tcPr>
          <w:p w:rsidR="00676C20" w:rsidRPr="003D0C34" w:rsidRDefault="00676C20" w:rsidP="003D0C34">
            <w:pPr>
              <w:pStyle w:val="normal0"/>
              <w:spacing w:line="240" w:lineRule="auto"/>
              <w:jc w:val="both"/>
              <w:rPr>
                <w:rFonts w:ascii="Times New Roman" w:hAnsi="Times New Roman" w:cs="Times New Roman"/>
                <w:sz w:val="24"/>
                <w:szCs w:val="24"/>
                <w:lang w:val="en-US"/>
              </w:rPr>
            </w:pPr>
            <w:r w:rsidRPr="003D0C34">
              <w:rPr>
                <w:rFonts w:ascii="Times New Roman" w:hAnsi="Times New Roman" w:cs="Times New Roman"/>
                <w:sz w:val="24"/>
                <w:szCs w:val="24"/>
                <w:lang w:val="en-US"/>
              </w:rPr>
              <w:t>2018</w:t>
            </w:r>
          </w:p>
        </w:tc>
      </w:tr>
    </w:tbl>
    <w:p w:rsidR="00676C20" w:rsidRPr="00AC0444" w:rsidRDefault="00676C20">
      <w:pPr>
        <w:pStyle w:val="normal0"/>
        <w:spacing w:line="240" w:lineRule="auto"/>
        <w:jc w:val="both"/>
        <w:rPr>
          <w:rFonts w:ascii="Times New Roman" w:hAnsi="Times New Roman" w:cs="Times New Roman"/>
          <w:b/>
          <w:lang w:val="en-US"/>
        </w:rPr>
      </w:pPr>
    </w:p>
    <w:p w:rsidR="00676C20" w:rsidRPr="00AC0444" w:rsidRDefault="00676C20">
      <w:pPr>
        <w:pStyle w:val="normal0"/>
        <w:spacing w:line="240" w:lineRule="auto"/>
        <w:jc w:val="both"/>
        <w:rPr>
          <w:rFonts w:ascii="Times New Roman" w:hAnsi="Times New Roman" w:cs="Times New Roman"/>
          <w:b/>
          <w:lang w:val="en-US"/>
        </w:rPr>
      </w:pPr>
    </w:p>
    <w:p w:rsidR="00676C20" w:rsidRPr="00441BBB" w:rsidRDefault="00676C20" w:rsidP="00ED2A10">
      <w:pPr>
        <w:pStyle w:val="normal0"/>
        <w:numPr>
          <w:ilvl w:val="0"/>
          <w:numId w:val="2"/>
        </w:numPr>
        <w:spacing w:line="240" w:lineRule="auto"/>
        <w:jc w:val="both"/>
        <w:rPr>
          <w:sz w:val="28"/>
          <w:szCs w:val="28"/>
          <w:lang w:val="en-US"/>
        </w:rPr>
      </w:pPr>
      <w:r>
        <w:rPr>
          <w:rFonts w:ascii="Times New Roman" w:hAnsi="Times New Roman" w:cs="Times New Roman"/>
          <w:b/>
          <w:sz w:val="28"/>
          <w:szCs w:val="28"/>
          <w:lang w:val="en-US"/>
        </w:rPr>
        <w:t>Brief introduction to</w:t>
      </w:r>
      <w:r w:rsidRPr="00441BBB">
        <w:rPr>
          <w:rFonts w:ascii="Times New Roman" w:hAnsi="Times New Roman" w:cs="Times New Roman"/>
          <w:b/>
          <w:sz w:val="28"/>
          <w:szCs w:val="28"/>
          <w:lang w:val="en-US"/>
        </w:rPr>
        <w:t xml:space="preserve"> the course:</w:t>
      </w:r>
    </w:p>
    <w:p w:rsidR="00676C20" w:rsidRPr="00AC0444" w:rsidRDefault="00676C20">
      <w:pPr>
        <w:pStyle w:val="normal0"/>
        <w:spacing w:line="240" w:lineRule="auto"/>
        <w:ind w:firstLine="36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Neuroscience III is a four-month course belonging to the Psychology </w:t>
      </w:r>
      <w:r>
        <w:rPr>
          <w:rFonts w:ascii="Times New Roman" w:hAnsi="Times New Roman" w:cs="Times New Roman"/>
          <w:sz w:val="24"/>
          <w:szCs w:val="24"/>
          <w:lang w:val="en-US"/>
        </w:rPr>
        <w:t xml:space="preserve">and Psychopedagogy </w:t>
      </w:r>
      <w:r w:rsidRPr="00AC0444">
        <w:rPr>
          <w:rFonts w:ascii="Times New Roman" w:hAnsi="Times New Roman" w:cs="Times New Roman"/>
          <w:sz w:val="24"/>
          <w:szCs w:val="24"/>
          <w:lang w:val="en-US"/>
        </w:rPr>
        <w:t>Department</w:t>
      </w:r>
      <w:r>
        <w:rPr>
          <w:rFonts w:ascii="Times New Roman" w:hAnsi="Times New Roman" w:cs="Times New Roman"/>
          <w:sz w:val="24"/>
          <w:szCs w:val="24"/>
          <w:lang w:val="en-US"/>
        </w:rPr>
        <w:t xml:space="preserve">s at </w:t>
      </w:r>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sz w:val="24"/>
                <w:szCs w:val="24"/>
                <w:lang w:val="en-US"/>
              </w:rPr>
              <w:t>Salvador</w:t>
            </w:r>
          </w:smartTag>
          <w:r>
            <w:rPr>
              <w:rFonts w:ascii="Times New Roman" w:hAnsi="Times New Roman" w:cs="Times New Roman"/>
              <w:sz w:val="24"/>
              <w:szCs w:val="24"/>
              <w:lang w:val="en-US"/>
            </w:rPr>
            <w:t xml:space="preserve"> </w:t>
          </w:r>
          <w:smartTag w:uri="urn:schemas-microsoft-com:office:smarttags" w:element="PlaceType">
            <w:r>
              <w:rPr>
                <w:rFonts w:ascii="Times New Roman" w:hAnsi="Times New Roman" w:cs="Times New Roman"/>
                <w:sz w:val="24"/>
                <w:szCs w:val="24"/>
                <w:lang w:val="en-US"/>
              </w:rPr>
              <w:t>University</w:t>
            </w:r>
          </w:smartTag>
        </w:smartTag>
      </w:smartTag>
      <w:r w:rsidRPr="00AC0444">
        <w:rPr>
          <w:rFonts w:ascii="Times New Roman" w:hAnsi="Times New Roman" w:cs="Times New Roman"/>
          <w:sz w:val="24"/>
          <w:szCs w:val="24"/>
          <w:lang w:val="en-US"/>
        </w:rPr>
        <w:t>. It is a</w:t>
      </w:r>
      <w:r>
        <w:rPr>
          <w:rFonts w:ascii="Times New Roman" w:hAnsi="Times New Roman" w:cs="Times New Roman"/>
          <w:sz w:val="24"/>
          <w:szCs w:val="24"/>
          <w:lang w:val="en-US"/>
        </w:rPr>
        <w:t xml:space="preserve"> mandatory course during</w:t>
      </w:r>
      <w:r w:rsidRPr="00AC0444">
        <w:rPr>
          <w:rFonts w:ascii="Times New Roman" w:hAnsi="Times New Roman" w:cs="Times New Roman"/>
          <w:sz w:val="24"/>
          <w:szCs w:val="24"/>
          <w:lang w:val="en-US"/>
        </w:rPr>
        <w:t xml:space="preserve"> the 2nd year of</w:t>
      </w:r>
      <w:r>
        <w:rPr>
          <w:rFonts w:ascii="Times New Roman" w:hAnsi="Times New Roman" w:cs="Times New Roman"/>
          <w:sz w:val="24"/>
          <w:szCs w:val="24"/>
          <w:lang w:val="en-US"/>
        </w:rPr>
        <w:t xml:space="preserve"> studies. It follows Neurosciences I and </w:t>
      </w:r>
      <w:r w:rsidRPr="00AC0444">
        <w:rPr>
          <w:rFonts w:ascii="Times New Roman" w:hAnsi="Times New Roman" w:cs="Times New Roman"/>
          <w:sz w:val="24"/>
          <w:szCs w:val="24"/>
          <w:lang w:val="en-US"/>
        </w:rPr>
        <w:t xml:space="preserve">II courses. </w:t>
      </w:r>
    </w:p>
    <w:p w:rsidR="00676C20" w:rsidRPr="00AC0444" w:rsidRDefault="00676C20" w:rsidP="00850F23">
      <w:pPr>
        <w:pStyle w:val="normal0"/>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Neuroscience III</w:t>
      </w:r>
      <w:r w:rsidRPr="00AC0444">
        <w:rPr>
          <w:rFonts w:ascii="Times New Roman" w:hAnsi="Times New Roman" w:cs="Times New Roman"/>
          <w:sz w:val="24"/>
          <w:szCs w:val="24"/>
          <w:lang w:val="en-US"/>
        </w:rPr>
        <w:t xml:space="preserve"> is closely related to </w:t>
      </w:r>
      <w:r>
        <w:rPr>
          <w:rFonts w:ascii="Times New Roman" w:hAnsi="Times New Roman" w:cs="Times New Roman"/>
          <w:sz w:val="24"/>
          <w:szCs w:val="24"/>
          <w:lang w:val="en-US"/>
        </w:rPr>
        <w:t xml:space="preserve">other courses like </w:t>
      </w:r>
      <w:r w:rsidRPr="00AC0444">
        <w:rPr>
          <w:rFonts w:ascii="Times New Roman" w:hAnsi="Times New Roman" w:cs="Times New Roman"/>
          <w:sz w:val="24"/>
          <w:szCs w:val="24"/>
          <w:lang w:val="en-US"/>
        </w:rPr>
        <w:t>Basic Cognitive Process</w:t>
      </w:r>
      <w:r>
        <w:rPr>
          <w:rFonts w:ascii="Times New Roman" w:hAnsi="Times New Roman" w:cs="Times New Roman"/>
          <w:sz w:val="24"/>
          <w:szCs w:val="24"/>
          <w:lang w:val="en-US"/>
        </w:rPr>
        <w:t>es I, II, III and IV,</w:t>
      </w:r>
      <w:r w:rsidRPr="00AC0444">
        <w:rPr>
          <w:rFonts w:ascii="Times New Roman" w:hAnsi="Times New Roman" w:cs="Times New Roman"/>
          <w:sz w:val="24"/>
          <w:szCs w:val="24"/>
          <w:lang w:val="en-US"/>
        </w:rPr>
        <w:t xml:space="preserve"> and Psychopathology.</w:t>
      </w:r>
    </w:p>
    <w:p w:rsidR="00676C20" w:rsidRDefault="00676C20" w:rsidP="000B588E">
      <w:pPr>
        <w:pStyle w:val="normal0"/>
        <w:spacing w:line="240" w:lineRule="auto"/>
        <w:ind w:firstLine="36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Neuroscience III </w:t>
      </w:r>
      <w:r>
        <w:rPr>
          <w:rFonts w:ascii="Times New Roman" w:hAnsi="Times New Roman" w:cs="Times New Roman"/>
          <w:sz w:val="24"/>
          <w:szCs w:val="24"/>
          <w:lang w:val="en-US"/>
        </w:rPr>
        <w:t xml:space="preserve">course </w:t>
      </w:r>
      <w:r w:rsidRPr="00AC0444">
        <w:rPr>
          <w:rFonts w:ascii="Times New Roman" w:hAnsi="Times New Roman" w:cs="Times New Roman"/>
          <w:sz w:val="24"/>
          <w:szCs w:val="24"/>
          <w:lang w:val="en-US"/>
        </w:rPr>
        <w:t xml:space="preserve">reviews the </w:t>
      </w:r>
      <w:r>
        <w:rPr>
          <w:rFonts w:ascii="Times New Roman" w:hAnsi="Times New Roman" w:cs="Times New Roman"/>
          <w:sz w:val="24"/>
          <w:szCs w:val="24"/>
          <w:lang w:val="en-US"/>
        </w:rPr>
        <w:t>main hypotheses regarding how the brain</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is related to</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many psychological functions (e.g., memory, language, e</w:t>
      </w:r>
      <w:r w:rsidRPr="00AC0444">
        <w:rPr>
          <w:rFonts w:ascii="Times New Roman" w:hAnsi="Times New Roman" w:cs="Times New Roman"/>
          <w:sz w:val="24"/>
          <w:szCs w:val="24"/>
          <w:lang w:val="en-US"/>
        </w:rPr>
        <w:t xml:space="preserve">motions, etc.). </w:t>
      </w:r>
      <w:r>
        <w:rPr>
          <w:rFonts w:ascii="Times New Roman" w:hAnsi="Times New Roman" w:cs="Times New Roman"/>
          <w:sz w:val="24"/>
          <w:szCs w:val="24"/>
          <w:lang w:val="en-US"/>
        </w:rPr>
        <w:t>The acquisition of the contents of Neuroscience III course is</w:t>
      </w:r>
      <w:r w:rsidRPr="00AC0444">
        <w:rPr>
          <w:rFonts w:ascii="Times New Roman" w:hAnsi="Times New Roman" w:cs="Times New Roman"/>
          <w:sz w:val="24"/>
          <w:szCs w:val="24"/>
          <w:lang w:val="en-US"/>
        </w:rPr>
        <w:t xml:space="preserve"> fundamental in order to </w:t>
      </w:r>
      <w:r>
        <w:rPr>
          <w:rFonts w:ascii="Times New Roman" w:hAnsi="Times New Roman" w:cs="Times New Roman"/>
          <w:sz w:val="24"/>
          <w:szCs w:val="24"/>
          <w:lang w:val="en-US"/>
        </w:rPr>
        <w:t xml:space="preserve">better </w:t>
      </w:r>
      <w:r w:rsidRPr="00AC0444">
        <w:rPr>
          <w:rFonts w:ascii="Times New Roman" w:hAnsi="Times New Roman" w:cs="Times New Roman"/>
          <w:sz w:val="24"/>
          <w:szCs w:val="24"/>
          <w:lang w:val="en-US"/>
        </w:rPr>
        <w:t xml:space="preserve">understand human </w:t>
      </w:r>
      <w:r>
        <w:rPr>
          <w:rFonts w:ascii="Times New Roman" w:hAnsi="Times New Roman" w:cs="Times New Roman"/>
          <w:sz w:val="24"/>
          <w:szCs w:val="24"/>
          <w:lang w:val="en-US"/>
        </w:rPr>
        <w:t xml:space="preserve">cognition and </w:t>
      </w:r>
      <w:r w:rsidRPr="00AC0444">
        <w:rPr>
          <w:rFonts w:ascii="Times New Roman" w:hAnsi="Times New Roman" w:cs="Times New Roman"/>
          <w:sz w:val="24"/>
          <w:szCs w:val="24"/>
          <w:lang w:val="en-US"/>
        </w:rPr>
        <w:t>be</w:t>
      </w:r>
      <w:r>
        <w:rPr>
          <w:rFonts w:ascii="Times New Roman" w:hAnsi="Times New Roman" w:cs="Times New Roman"/>
          <w:sz w:val="24"/>
          <w:szCs w:val="24"/>
          <w:lang w:val="en-US"/>
        </w:rPr>
        <w:t>havior</w:t>
      </w:r>
      <w:r w:rsidRPr="00AC0444">
        <w:rPr>
          <w:rFonts w:ascii="Times New Roman" w:hAnsi="Times New Roman" w:cs="Times New Roman"/>
          <w:sz w:val="24"/>
          <w:szCs w:val="24"/>
          <w:lang w:val="en-US"/>
        </w:rPr>
        <w:t xml:space="preserve">. </w:t>
      </w:r>
    </w:p>
    <w:p w:rsidR="00676C20" w:rsidRPr="00AC0444" w:rsidRDefault="00676C20">
      <w:pPr>
        <w:pStyle w:val="normal0"/>
        <w:spacing w:line="240" w:lineRule="auto"/>
        <w:ind w:firstLine="360"/>
        <w:jc w:val="both"/>
        <w:rPr>
          <w:rFonts w:ascii="Times New Roman" w:hAnsi="Times New Roman" w:cs="Times New Roman"/>
          <w:sz w:val="24"/>
          <w:szCs w:val="24"/>
          <w:lang w:val="en-US"/>
        </w:rPr>
      </w:pPr>
    </w:p>
    <w:p w:rsidR="00676C20" w:rsidRPr="00441BBB" w:rsidRDefault="00676C20" w:rsidP="00ED2A10">
      <w:pPr>
        <w:pStyle w:val="normal0"/>
        <w:numPr>
          <w:ilvl w:val="0"/>
          <w:numId w:val="2"/>
        </w:numPr>
        <w:spacing w:line="240" w:lineRule="auto"/>
        <w:jc w:val="both"/>
        <w:rPr>
          <w:sz w:val="28"/>
          <w:szCs w:val="28"/>
          <w:lang w:val="en-US"/>
        </w:rPr>
      </w:pPr>
      <w:r>
        <w:rPr>
          <w:rFonts w:ascii="Times New Roman" w:hAnsi="Times New Roman" w:cs="Times New Roman"/>
          <w:b/>
          <w:sz w:val="28"/>
          <w:szCs w:val="28"/>
          <w:lang w:val="en-US"/>
        </w:rPr>
        <w:t>Neuroscience</w:t>
      </w:r>
      <w:r w:rsidRPr="00441BBB">
        <w:rPr>
          <w:rFonts w:ascii="Times New Roman" w:hAnsi="Times New Roman" w:cs="Times New Roman"/>
          <w:b/>
          <w:sz w:val="28"/>
          <w:szCs w:val="28"/>
          <w:lang w:val="en-US"/>
        </w:rPr>
        <w:t xml:space="preserve"> and Psychology:</w:t>
      </w:r>
    </w:p>
    <w:p w:rsidR="00676C20" w:rsidRPr="00AC0444" w:rsidRDefault="00676C20">
      <w:pPr>
        <w:pStyle w:val="normal0"/>
        <w:spacing w:line="240" w:lineRule="auto"/>
        <w:ind w:firstLine="36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Psychology was born as a science in 1879 with the creation of the Experimental Psychology Laboratory by Wilhelm Wundt</w:t>
      </w:r>
      <w:r>
        <w:rPr>
          <w:rFonts w:ascii="Times New Roman" w:hAnsi="Times New Roman" w:cs="Times New Roman"/>
          <w:sz w:val="24"/>
          <w:szCs w:val="24"/>
          <w:lang w:val="en-US"/>
        </w:rPr>
        <w:t xml:space="preserve"> at </w:t>
      </w:r>
      <w:smartTag w:uri="urn:schemas-microsoft-com:office:smarttags" w:element="City">
        <w:smartTag w:uri="urn:schemas-microsoft-com:office:smarttags" w:element="place">
          <w:r>
            <w:rPr>
              <w:rFonts w:ascii="Times New Roman" w:hAnsi="Times New Roman" w:cs="Times New Roman"/>
              <w:sz w:val="24"/>
              <w:szCs w:val="24"/>
              <w:lang w:val="en-US"/>
            </w:rPr>
            <w:t>Leipzig</w:t>
          </w:r>
        </w:smartTag>
      </w:smartTag>
      <w:r w:rsidRPr="00AC0444">
        <w:rPr>
          <w:rFonts w:ascii="Times New Roman" w:hAnsi="Times New Roman" w:cs="Times New Roman"/>
          <w:sz w:val="24"/>
          <w:szCs w:val="24"/>
          <w:lang w:val="en-US"/>
        </w:rPr>
        <w:t>. Therefore, Psychology becam</w:t>
      </w:r>
      <w:r>
        <w:rPr>
          <w:rFonts w:ascii="Times New Roman" w:hAnsi="Times New Roman" w:cs="Times New Roman"/>
          <w:sz w:val="24"/>
          <w:szCs w:val="24"/>
          <w:lang w:val="en-US"/>
        </w:rPr>
        <w:t>e an independent science since</w:t>
      </w:r>
      <w:r w:rsidRPr="00AC0444">
        <w:rPr>
          <w:rFonts w:ascii="Times New Roman" w:hAnsi="Times New Roman" w:cs="Times New Roman"/>
          <w:sz w:val="24"/>
          <w:szCs w:val="24"/>
          <w:lang w:val="en-US"/>
        </w:rPr>
        <w:t xml:space="preserve"> it defined its own </w:t>
      </w:r>
      <w:r>
        <w:rPr>
          <w:rFonts w:ascii="Times New Roman" w:hAnsi="Times New Roman" w:cs="Times New Roman"/>
          <w:sz w:val="24"/>
          <w:szCs w:val="24"/>
          <w:lang w:val="en-US"/>
        </w:rPr>
        <w:t>method and subject of study. Current</w:t>
      </w:r>
      <w:r w:rsidRPr="00AC0444">
        <w:rPr>
          <w:rFonts w:ascii="Times New Roman" w:hAnsi="Times New Roman" w:cs="Times New Roman"/>
          <w:sz w:val="24"/>
          <w:szCs w:val="24"/>
          <w:lang w:val="en-US"/>
        </w:rPr>
        <w:t xml:space="preserve"> scientific and technological development</w:t>
      </w:r>
      <w:r>
        <w:rPr>
          <w:rFonts w:ascii="Times New Roman" w:hAnsi="Times New Roman" w:cs="Times New Roman"/>
          <w:sz w:val="24"/>
          <w:szCs w:val="24"/>
          <w:lang w:val="en-US"/>
        </w:rPr>
        <w:t>s</w:t>
      </w:r>
      <w:r w:rsidRPr="00AC0444">
        <w:rPr>
          <w:rFonts w:ascii="Times New Roman" w:hAnsi="Times New Roman" w:cs="Times New Roman"/>
          <w:sz w:val="24"/>
          <w:szCs w:val="24"/>
          <w:lang w:val="en-US"/>
        </w:rPr>
        <w:t xml:space="preserve"> made it possible to study many psychological functions scientifically</w:t>
      </w:r>
      <w:r>
        <w:rPr>
          <w:rFonts w:ascii="Times New Roman" w:hAnsi="Times New Roman" w:cs="Times New Roman"/>
          <w:sz w:val="24"/>
          <w:szCs w:val="24"/>
          <w:lang w:val="en-US"/>
        </w:rPr>
        <w:t xml:space="preserve"> by observing the neural activity which underlies several cognitive processes</w:t>
      </w:r>
      <w:r w:rsidRPr="00AC0444">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 psychology can regain its scientific status.</w:t>
      </w:r>
      <w:r w:rsidRPr="00AC0444">
        <w:rPr>
          <w:rFonts w:ascii="Times New Roman" w:hAnsi="Times New Roman" w:cs="Times New Roman"/>
          <w:sz w:val="24"/>
          <w:szCs w:val="24"/>
          <w:lang w:val="en-US"/>
        </w:rPr>
        <w:t xml:space="preserve"> </w:t>
      </w:r>
    </w:p>
    <w:p w:rsidR="00676C20" w:rsidRPr="00AC0444" w:rsidRDefault="00676C20">
      <w:pPr>
        <w:pStyle w:val="normal0"/>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New advances in Neuroscience research comes from </w:t>
      </w:r>
      <w:r w:rsidRPr="00AC0444">
        <w:rPr>
          <w:rFonts w:ascii="Times New Roman" w:hAnsi="Times New Roman" w:cs="Times New Roman"/>
          <w:sz w:val="24"/>
          <w:szCs w:val="24"/>
          <w:lang w:val="en-US"/>
        </w:rPr>
        <w:t xml:space="preserve">a group of </w:t>
      </w:r>
      <w:r>
        <w:rPr>
          <w:rFonts w:ascii="Times New Roman" w:hAnsi="Times New Roman" w:cs="Times New Roman"/>
          <w:sz w:val="24"/>
          <w:szCs w:val="24"/>
          <w:lang w:val="en-US"/>
        </w:rPr>
        <w:t xml:space="preserve">different </w:t>
      </w:r>
      <w:r w:rsidRPr="00AC0444">
        <w:rPr>
          <w:rFonts w:ascii="Times New Roman" w:hAnsi="Times New Roman" w:cs="Times New Roman"/>
          <w:sz w:val="24"/>
          <w:szCs w:val="24"/>
          <w:lang w:val="en-US"/>
        </w:rPr>
        <w:t>disciplines</w:t>
      </w:r>
      <w:r>
        <w:rPr>
          <w:rFonts w:ascii="Times New Roman" w:hAnsi="Times New Roman" w:cs="Times New Roman"/>
          <w:sz w:val="24"/>
          <w:szCs w:val="24"/>
          <w:lang w:val="en-US"/>
        </w:rPr>
        <w:t xml:space="preserve"> with a common</w:t>
      </w:r>
      <w:r w:rsidRPr="00AC0444">
        <w:rPr>
          <w:rFonts w:ascii="Times New Roman" w:hAnsi="Times New Roman" w:cs="Times New Roman"/>
          <w:sz w:val="24"/>
          <w:szCs w:val="24"/>
          <w:lang w:val="en-US"/>
        </w:rPr>
        <w:t xml:space="preserve"> purpose: the study of the nervous system</w:t>
      </w:r>
      <w:r>
        <w:rPr>
          <w:rFonts w:ascii="Times New Roman" w:hAnsi="Times New Roman" w:cs="Times New Roman"/>
          <w:sz w:val="24"/>
          <w:szCs w:val="24"/>
          <w:lang w:val="en-US"/>
        </w:rPr>
        <w:t xml:space="preserve">. The ultimate goal of those researches is the understanding of the link between the nervous system and cognition in order to create behavior. To that extent, </w:t>
      </w:r>
      <w:r w:rsidRPr="00AC0444">
        <w:rPr>
          <w:rFonts w:ascii="Times New Roman" w:hAnsi="Times New Roman" w:cs="Times New Roman"/>
          <w:sz w:val="24"/>
          <w:szCs w:val="24"/>
          <w:lang w:val="en-US"/>
        </w:rPr>
        <w:t xml:space="preserve">psychologists must </w:t>
      </w:r>
      <w:r>
        <w:rPr>
          <w:rFonts w:ascii="Times New Roman" w:hAnsi="Times New Roman" w:cs="Times New Roman"/>
          <w:sz w:val="24"/>
          <w:szCs w:val="24"/>
          <w:lang w:val="en-US"/>
        </w:rPr>
        <w:t>learn all the different levels</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which the nervous system can be studied </w:t>
      </w:r>
      <w:r w:rsidRPr="00AC0444">
        <w:rPr>
          <w:rFonts w:ascii="Times New Roman" w:hAnsi="Times New Roman" w:cs="Times New Roman"/>
          <w:sz w:val="24"/>
          <w:szCs w:val="24"/>
          <w:lang w:val="en-US"/>
        </w:rPr>
        <w:t>(molecular, cellular</w:t>
      </w:r>
      <w:r>
        <w:rPr>
          <w:rFonts w:ascii="Times New Roman" w:hAnsi="Times New Roman" w:cs="Times New Roman"/>
          <w:sz w:val="24"/>
          <w:szCs w:val="24"/>
          <w:lang w:val="en-US"/>
        </w:rPr>
        <w:t>, systemic and behavioral)</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Hence, neuroscience course is critical</w:t>
      </w:r>
      <w:r w:rsidRPr="00AC0444">
        <w:rPr>
          <w:rFonts w:ascii="Times New Roman" w:hAnsi="Times New Roman" w:cs="Times New Roman"/>
          <w:sz w:val="24"/>
          <w:szCs w:val="24"/>
          <w:lang w:val="en-US"/>
        </w:rPr>
        <w:t xml:space="preserve"> for </w:t>
      </w:r>
      <w:r>
        <w:rPr>
          <w:rFonts w:ascii="Times New Roman" w:hAnsi="Times New Roman" w:cs="Times New Roman"/>
          <w:sz w:val="24"/>
          <w:szCs w:val="24"/>
          <w:lang w:val="en-US"/>
        </w:rPr>
        <w:t>p</w:t>
      </w:r>
      <w:r w:rsidRPr="00AC0444">
        <w:rPr>
          <w:rFonts w:ascii="Times New Roman" w:hAnsi="Times New Roman" w:cs="Times New Roman"/>
          <w:sz w:val="24"/>
          <w:szCs w:val="24"/>
          <w:lang w:val="en-US"/>
        </w:rPr>
        <w:t>sychologists</w:t>
      </w:r>
      <w:r>
        <w:rPr>
          <w:rFonts w:ascii="Times New Roman" w:hAnsi="Times New Roman" w:cs="Times New Roman"/>
          <w:sz w:val="24"/>
          <w:szCs w:val="24"/>
          <w:lang w:val="en-US"/>
        </w:rPr>
        <w:t xml:space="preserve"> in order to develop a scientific way to study psychology</w:t>
      </w:r>
      <w:r w:rsidRPr="00AC0444">
        <w:rPr>
          <w:rFonts w:ascii="Times New Roman" w:hAnsi="Times New Roman" w:cs="Times New Roman"/>
          <w:sz w:val="24"/>
          <w:szCs w:val="24"/>
          <w:lang w:val="en-US"/>
        </w:rPr>
        <w:t xml:space="preserve">. </w:t>
      </w:r>
    </w:p>
    <w:p w:rsidR="00676C20" w:rsidRPr="00AC0444" w:rsidRDefault="00676C20">
      <w:pPr>
        <w:pStyle w:val="normal0"/>
        <w:spacing w:line="240" w:lineRule="auto"/>
        <w:ind w:firstLine="360"/>
        <w:jc w:val="both"/>
        <w:rPr>
          <w:rFonts w:ascii="Times New Roman" w:hAnsi="Times New Roman" w:cs="Times New Roman"/>
          <w:sz w:val="24"/>
          <w:szCs w:val="24"/>
          <w:lang w:val="en-US"/>
        </w:rPr>
      </w:pPr>
    </w:p>
    <w:p w:rsidR="00676C20" w:rsidRPr="00441BBB" w:rsidRDefault="00676C20">
      <w:pPr>
        <w:pStyle w:val="normal0"/>
        <w:numPr>
          <w:ilvl w:val="0"/>
          <w:numId w:val="2"/>
        </w:numPr>
        <w:spacing w:line="240" w:lineRule="auto"/>
        <w:jc w:val="both"/>
        <w:rPr>
          <w:sz w:val="28"/>
          <w:szCs w:val="28"/>
          <w:lang w:val="en-US"/>
        </w:rPr>
      </w:pPr>
      <w:r w:rsidRPr="00441BBB">
        <w:rPr>
          <w:rFonts w:ascii="Times New Roman" w:hAnsi="Times New Roman" w:cs="Times New Roman"/>
          <w:b/>
          <w:sz w:val="28"/>
          <w:szCs w:val="28"/>
          <w:lang w:val="en-US"/>
        </w:rPr>
        <w:t>Purpose of Neurosciences III course:</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The main purposes of </w:t>
      </w:r>
      <w:r>
        <w:rPr>
          <w:rFonts w:ascii="Times New Roman" w:hAnsi="Times New Roman" w:cs="Times New Roman"/>
          <w:sz w:val="24"/>
          <w:szCs w:val="24"/>
          <w:lang w:val="en-US"/>
        </w:rPr>
        <w:t>Neuroscience III are:</w:t>
      </w:r>
    </w:p>
    <w:p w:rsidR="00676C20" w:rsidRPr="00AC0444" w:rsidRDefault="00676C20">
      <w:pPr>
        <w:pStyle w:val="normal0"/>
        <w:numPr>
          <w:ilvl w:val="0"/>
          <w:numId w:val="1"/>
        </w:numPr>
        <w:spacing w:line="240" w:lineRule="auto"/>
        <w:ind w:left="720"/>
        <w:jc w:val="both"/>
        <w:rPr>
          <w:sz w:val="24"/>
          <w:szCs w:val="24"/>
          <w:lang w:val="en-US"/>
        </w:rPr>
      </w:pPr>
      <w:r>
        <w:rPr>
          <w:rFonts w:ascii="Times New Roman" w:hAnsi="Times New Roman" w:cs="Times New Roman"/>
          <w:sz w:val="24"/>
          <w:szCs w:val="24"/>
          <w:lang w:val="en-US"/>
        </w:rPr>
        <w:t>To teach to place p</w:t>
      </w:r>
      <w:r w:rsidRPr="00AC0444">
        <w:rPr>
          <w:rFonts w:ascii="Times New Roman" w:hAnsi="Times New Roman" w:cs="Times New Roman"/>
          <w:sz w:val="24"/>
          <w:szCs w:val="24"/>
          <w:lang w:val="en-US"/>
        </w:rPr>
        <w:t>sychology inside the group of disciplines contributing</w:t>
      </w:r>
      <w:r>
        <w:rPr>
          <w:rFonts w:ascii="Times New Roman" w:hAnsi="Times New Roman" w:cs="Times New Roman"/>
          <w:sz w:val="24"/>
          <w:szCs w:val="24"/>
          <w:lang w:val="en-US"/>
        </w:rPr>
        <w:t xml:space="preserve"> to/and benefiting from neuroscience’s discoveries</w:t>
      </w:r>
      <w:r w:rsidRPr="00AC0444">
        <w:rPr>
          <w:rFonts w:ascii="Times New Roman" w:hAnsi="Times New Roman" w:cs="Times New Roman"/>
          <w:sz w:val="24"/>
          <w:szCs w:val="24"/>
          <w:lang w:val="en-US"/>
        </w:rPr>
        <w:t>.</w:t>
      </w:r>
    </w:p>
    <w:p w:rsidR="00676C20" w:rsidRPr="00AC0444" w:rsidRDefault="00676C20">
      <w:pPr>
        <w:pStyle w:val="normal0"/>
        <w:numPr>
          <w:ilvl w:val="0"/>
          <w:numId w:val="1"/>
        </w:numPr>
        <w:spacing w:line="240" w:lineRule="auto"/>
        <w:ind w:left="720"/>
        <w:jc w:val="both"/>
        <w:rPr>
          <w:sz w:val="24"/>
          <w:szCs w:val="24"/>
          <w:lang w:val="en-US"/>
        </w:rPr>
      </w:pPr>
      <w:r>
        <w:rPr>
          <w:rFonts w:ascii="Times New Roman" w:hAnsi="Times New Roman" w:cs="Times New Roman"/>
          <w:sz w:val="24"/>
          <w:szCs w:val="24"/>
          <w:lang w:val="en-US"/>
        </w:rPr>
        <w:t>To s</w:t>
      </w:r>
      <w:r w:rsidRPr="00AC0444">
        <w:rPr>
          <w:rFonts w:ascii="Times New Roman" w:hAnsi="Times New Roman" w:cs="Times New Roman"/>
          <w:sz w:val="24"/>
          <w:szCs w:val="24"/>
          <w:lang w:val="en-US"/>
        </w:rPr>
        <w:t>tudy behavior, emotions a</w:t>
      </w:r>
      <w:r>
        <w:rPr>
          <w:rFonts w:ascii="Times New Roman" w:hAnsi="Times New Roman" w:cs="Times New Roman"/>
          <w:sz w:val="24"/>
          <w:szCs w:val="24"/>
          <w:lang w:val="en-US"/>
        </w:rPr>
        <w:t>nd cognition from a scientific</w:t>
      </w:r>
      <w:r w:rsidRPr="00AC0444">
        <w:rPr>
          <w:rFonts w:ascii="Times New Roman" w:hAnsi="Times New Roman" w:cs="Times New Roman"/>
          <w:sz w:val="24"/>
          <w:szCs w:val="24"/>
          <w:lang w:val="en-US"/>
        </w:rPr>
        <w:t xml:space="preserve"> perspective.</w:t>
      </w:r>
    </w:p>
    <w:p w:rsidR="00676C20" w:rsidRPr="00AC0444" w:rsidRDefault="00676C20">
      <w:pPr>
        <w:pStyle w:val="normal0"/>
        <w:numPr>
          <w:ilvl w:val="0"/>
          <w:numId w:val="1"/>
        </w:numPr>
        <w:spacing w:line="240" w:lineRule="auto"/>
        <w:ind w:left="720"/>
        <w:jc w:val="both"/>
        <w:rPr>
          <w:sz w:val="24"/>
          <w:szCs w:val="24"/>
          <w:lang w:val="en-US"/>
        </w:rPr>
      </w:pPr>
      <w:r>
        <w:rPr>
          <w:rFonts w:ascii="Times New Roman" w:hAnsi="Times New Roman" w:cs="Times New Roman"/>
          <w:sz w:val="24"/>
          <w:szCs w:val="24"/>
          <w:lang w:val="en-US"/>
        </w:rPr>
        <w:t>To develop a new field of knowledge</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concerning the link between the neural activity and cognition</w:t>
      </w:r>
      <w:r w:rsidRPr="00AC0444">
        <w:rPr>
          <w:rFonts w:ascii="Times New Roman" w:hAnsi="Times New Roman" w:cs="Times New Roman"/>
          <w:sz w:val="24"/>
          <w:szCs w:val="24"/>
          <w:lang w:val="en-US"/>
        </w:rPr>
        <w:t>.</w:t>
      </w:r>
    </w:p>
    <w:p w:rsidR="00676C20" w:rsidRPr="00AC0444" w:rsidRDefault="00676C20">
      <w:pPr>
        <w:pStyle w:val="normal0"/>
        <w:numPr>
          <w:ilvl w:val="0"/>
          <w:numId w:val="1"/>
        </w:numPr>
        <w:spacing w:line="240" w:lineRule="auto"/>
        <w:ind w:left="720"/>
        <w:jc w:val="both"/>
        <w:rPr>
          <w:sz w:val="24"/>
          <w:szCs w:val="24"/>
          <w:lang w:val="en-US"/>
        </w:rPr>
      </w:pPr>
      <w:r>
        <w:rPr>
          <w:rFonts w:ascii="Times New Roman" w:hAnsi="Times New Roman" w:cs="Times New Roman"/>
          <w:sz w:val="24"/>
          <w:szCs w:val="24"/>
          <w:lang w:val="en-US"/>
        </w:rPr>
        <w:t xml:space="preserve">To </w:t>
      </w:r>
      <w:r w:rsidRPr="00AC0444">
        <w:rPr>
          <w:rFonts w:ascii="Times New Roman" w:hAnsi="Times New Roman" w:cs="Times New Roman"/>
          <w:sz w:val="24"/>
          <w:szCs w:val="24"/>
          <w:lang w:val="en-US"/>
        </w:rPr>
        <w:t>stud</w:t>
      </w:r>
      <w:r>
        <w:rPr>
          <w:rFonts w:ascii="Times New Roman" w:hAnsi="Times New Roman" w:cs="Times New Roman"/>
          <w:sz w:val="24"/>
          <w:szCs w:val="24"/>
          <w:lang w:val="en-US"/>
        </w:rPr>
        <w:t>y different cognitive impairments and their neural</w:t>
      </w:r>
      <w:r w:rsidRPr="00AC0444">
        <w:rPr>
          <w:rFonts w:ascii="Times New Roman" w:hAnsi="Times New Roman" w:cs="Times New Roman"/>
          <w:sz w:val="24"/>
          <w:szCs w:val="24"/>
          <w:lang w:val="en-US"/>
        </w:rPr>
        <w:t xml:space="preserve"> correlates (</w:t>
      </w:r>
      <w:r>
        <w:rPr>
          <w:rFonts w:ascii="Times New Roman" w:hAnsi="Times New Roman" w:cs="Times New Roman"/>
          <w:sz w:val="24"/>
          <w:szCs w:val="24"/>
          <w:lang w:val="en-US"/>
        </w:rPr>
        <w:t xml:space="preserve">e.g., </w:t>
      </w:r>
      <w:r w:rsidRPr="00AC0444">
        <w:rPr>
          <w:rFonts w:ascii="Times New Roman" w:hAnsi="Times New Roman" w:cs="Times New Roman"/>
          <w:sz w:val="24"/>
          <w:szCs w:val="24"/>
          <w:lang w:val="en-US"/>
        </w:rPr>
        <w:t xml:space="preserve">amnesia, aphasia, agnosia, apraxia, dementia, etc). </w:t>
      </w:r>
    </w:p>
    <w:p w:rsidR="00676C20" w:rsidRPr="00AC0444" w:rsidRDefault="00676C20">
      <w:pPr>
        <w:pStyle w:val="normal0"/>
        <w:spacing w:line="240" w:lineRule="auto"/>
        <w:jc w:val="both"/>
        <w:rPr>
          <w:rFonts w:ascii="Times New Roman" w:hAnsi="Times New Roman" w:cs="Times New Roman"/>
          <w:sz w:val="24"/>
          <w:szCs w:val="24"/>
          <w:lang w:val="en-US"/>
        </w:rPr>
      </w:pPr>
    </w:p>
    <w:p w:rsidR="00676C20" w:rsidRPr="00441BBB" w:rsidRDefault="00676C20">
      <w:pPr>
        <w:pStyle w:val="normal0"/>
        <w:spacing w:line="240" w:lineRule="auto"/>
        <w:jc w:val="both"/>
        <w:rPr>
          <w:rFonts w:ascii="Times New Roman" w:hAnsi="Times New Roman" w:cs="Times New Roman"/>
          <w:sz w:val="28"/>
          <w:szCs w:val="28"/>
          <w:lang w:val="en-US"/>
        </w:rPr>
      </w:pPr>
    </w:p>
    <w:p w:rsidR="00676C20" w:rsidRPr="00441BBB" w:rsidRDefault="00676C20">
      <w:pPr>
        <w:pStyle w:val="normal0"/>
        <w:numPr>
          <w:ilvl w:val="0"/>
          <w:numId w:val="2"/>
        </w:numPr>
        <w:spacing w:line="240" w:lineRule="auto"/>
        <w:jc w:val="both"/>
        <w:rPr>
          <w:sz w:val="28"/>
          <w:szCs w:val="28"/>
          <w:lang w:val="en-US"/>
        </w:rPr>
      </w:pPr>
      <w:r w:rsidRPr="00441BBB">
        <w:rPr>
          <w:rFonts w:ascii="Times New Roman" w:hAnsi="Times New Roman" w:cs="Times New Roman"/>
          <w:b/>
          <w:sz w:val="28"/>
          <w:szCs w:val="28"/>
          <w:lang w:val="en-US"/>
        </w:rPr>
        <w:t>Contents:</w:t>
      </w:r>
    </w:p>
    <w:p w:rsidR="00676C20" w:rsidRPr="00AC0444" w:rsidRDefault="00676C20">
      <w:pPr>
        <w:pStyle w:val="normal0"/>
        <w:spacing w:line="240" w:lineRule="auto"/>
        <w:jc w:val="both"/>
        <w:rPr>
          <w:rFonts w:ascii="Times New Roman" w:hAnsi="Times New Roman" w:cs="Times New Roman"/>
          <w:b/>
          <w:sz w:val="24"/>
          <w:szCs w:val="24"/>
          <w:lang w:val="en-US"/>
        </w:rPr>
      </w:pPr>
    </w:p>
    <w:p w:rsidR="00676C20" w:rsidRPr="00AC0444" w:rsidRDefault="00676C20">
      <w:pPr>
        <w:pStyle w:val="normal0"/>
        <w:spacing w:line="240" w:lineRule="auto"/>
        <w:jc w:val="both"/>
        <w:rPr>
          <w:rFonts w:ascii="Times New Roman" w:hAnsi="Times New Roman" w:cs="Times New Roman"/>
          <w:b/>
          <w:smallCaps/>
          <w:sz w:val="24"/>
          <w:szCs w:val="24"/>
          <w:lang w:val="en-US"/>
        </w:rPr>
      </w:pPr>
      <w:r w:rsidRPr="00AC0444">
        <w:rPr>
          <w:rFonts w:ascii="Times New Roman" w:hAnsi="Times New Roman" w:cs="Times New Roman"/>
          <w:b/>
          <w:sz w:val="24"/>
          <w:szCs w:val="24"/>
          <w:lang w:val="en-US"/>
        </w:rPr>
        <w:t xml:space="preserve">Lesson 1: </w:t>
      </w:r>
      <w:r>
        <w:rPr>
          <w:rFonts w:ascii="Times New Roman" w:hAnsi="Times New Roman" w:cs="Times New Roman"/>
          <w:b/>
          <w:smallCaps/>
          <w:sz w:val="24"/>
          <w:szCs w:val="24"/>
          <w:lang w:val="en-US"/>
        </w:rPr>
        <w:t>REVIEW OF THE BASIC CONTENTS OF</w:t>
      </w:r>
      <w:r w:rsidRPr="00AC0444">
        <w:rPr>
          <w:rFonts w:ascii="Times New Roman" w:hAnsi="Times New Roman" w:cs="Times New Roman"/>
          <w:b/>
          <w:smallCaps/>
          <w:sz w:val="24"/>
          <w:szCs w:val="24"/>
          <w:lang w:val="en-US"/>
        </w:rPr>
        <w:t xml:space="preserve"> NEUROSCIENCE I</w:t>
      </w:r>
      <w:r>
        <w:rPr>
          <w:rFonts w:ascii="Times New Roman" w:hAnsi="Times New Roman" w:cs="Times New Roman"/>
          <w:b/>
          <w:smallCaps/>
          <w:sz w:val="24"/>
          <w:szCs w:val="24"/>
          <w:lang w:val="en-US"/>
        </w:rPr>
        <w:t xml:space="preserve"> COURSE</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rsidP="003152ED">
      <w:pPr>
        <w:pStyle w:val="normal0"/>
        <w:spacing w:line="240" w:lineRule="auto"/>
        <w:ind w:firstLine="720"/>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Definition of basic neuroscience terms. Neuroscience’s history. A</w:t>
      </w:r>
      <w:r w:rsidRPr="00AC0444">
        <w:rPr>
          <w:rFonts w:ascii="Times New Roman" w:hAnsi="Times New Roman" w:cs="Times New Roman"/>
          <w:sz w:val="24"/>
          <w:szCs w:val="24"/>
          <w:lang w:val="en-US"/>
        </w:rPr>
        <w:t xml:space="preserve"> comprehensive introduction to the field of neuroscience and the basic principles of organization and function</w:t>
      </w:r>
      <w:r>
        <w:rPr>
          <w:rFonts w:ascii="Times New Roman" w:hAnsi="Times New Roman" w:cs="Times New Roman"/>
          <w:sz w:val="24"/>
          <w:szCs w:val="24"/>
          <w:lang w:val="en-US"/>
        </w:rPr>
        <w:t>s</w:t>
      </w:r>
      <w:r w:rsidRPr="00AC0444">
        <w:rPr>
          <w:rFonts w:ascii="Times New Roman" w:hAnsi="Times New Roman" w:cs="Times New Roman"/>
          <w:sz w:val="24"/>
          <w:szCs w:val="24"/>
          <w:lang w:val="en-US"/>
        </w:rPr>
        <w:t xml:space="preserve"> of the nervous system. An exploration of the</w:t>
      </w:r>
      <w:r>
        <w:rPr>
          <w:rFonts w:ascii="Times New Roman" w:hAnsi="Times New Roman" w:cs="Times New Roman"/>
          <w:sz w:val="24"/>
          <w:szCs w:val="24"/>
          <w:lang w:val="en-US"/>
        </w:rPr>
        <w:t xml:space="preserve"> neural basis of behavior from</w:t>
      </w:r>
      <w:r w:rsidRPr="00AC0444">
        <w:rPr>
          <w:rFonts w:ascii="Times New Roman" w:hAnsi="Times New Roman" w:cs="Times New Roman"/>
          <w:sz w:val="24"/>
          <w:szCs w:val="24"/>
          <w:lang w:val="en-US"/>
        </w:rPr>
        <w:t xml:space="preserve"> cellular </w:t>
      </w:r>
      <w:r>
        <w:rPr>
          <w:rFonts w:ascii="Times New Roman" w:hAnsi="Times New Roman" w:cs="Times New Roman"/>
          <w:sz w:val="24"/>
          <w:szCs w:val="24"/>
          <w:lang w:val="en-US"/>
        </w:rPr>
        <w:t>to cognitive level.</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C0444">
        <w:rPr>
          <w:rFonts w:ascii="Times New Roman" w:hAnsi="Times New Roman" w:cs="Times New Roman"/>
          <w:sz w:val="24"/>
          <w:szCs w:val="24"/>
          <w:lang w:val="en-US"/>
        </w:rPr>
        <w:t>natom</w:t>
      </w:r>
      <w:r>
        <w:rPr>
          <w:rFonts w:ascii="Times New Roman" w:hAnsi="Times New Roman" w:cs="Times New Roman"/>
          <w:sz w:val="24"/>
          <w:szCs w:val="24"/>
          <w:lang w:val="en-US"/>
        </w:rPr>
        <w:t>y and development of the neural system. Neurophysiology. M</w:t>
      </w:r>
      <w:r w:rsidRPr="00AC0444">
        <w:rPr>
          <w:rFonts w:ascii="Times New Roman" w:hAnsi="Times New Roman" w:cs="Times New Roman"/>
          <w:sz w:val="24"/>
          <w:szCs w:val="24"/>
          <w:lang w:val="en-US"/>
        </w:rPr>
        <w:t>embrane potential</w:t>
      </w:r>
      <w:r>
        <w:rPr>
          <w:rFonts w:ascii="Times New Roman" w:hAnsi="Times New Roman" w:cs="Times New Roman"/>
          <w:sz w:val="24"/>
          <w:szCs w:val="24"/>
          <w:lang w:val="en-US"/>
        </w:rPr>
        <w:t>. Synaptic transmission. Sensory and motor systems</w:t>
      </w:r>
      <w:r w:rsidRPr="00AC0444">
        <w:rPr>
          <w:rFonts w:ascii="Times New Roman" w:hAnsi="Times New Roman" w:cs="Times New Roman"/>
          <w:sz w:val="24"/>
          <w:szCs w:val="24"/>
          <w:lang w:val="en-US"/>
        </w:rPr>
        <w:t xml:space="preserve"> and higher brain function (memory, language, etc.).</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Pinel, J. </w:t>
      </w:r>
      <w:r w:rsidRPr="00AC0444">
        <w:rPr>
          <w:rFonts w:ascii="Times New Roman" w:hAnsi="Times New Roman" w:cs="Times New Roman"/>
          <w:i/>
          <w:sz w:val="24"/>
          <w:szCs w:val="24"/>
          <w:lang w:val="en-US"/>
        </w:rPr>
        <w:t>Biopsychology</w:t>
      </w:r>
      <w:r w:rsidRPr="00AC0444">
        <w:rPr>
          <w:rFonts w:ascii="Times New Roman" w:hAnsi="Times New Roman" w:cs="Times New Roman"/>
          <w:sz w:val="24"/>
          <w:szCs w:val="24"/>
          <w:lang w:val="en-US"/>
        </w:rPr>
        <w:t xml:space="preserve">. </w:t>
      </w:r>
      <w:smartTag w:uri="urn:schemas-microsoft-com:office:smarttags" w:element="country-region">
        <w:r w:rsidRPr="00AC0444">
          <w:rPr>
            <w:rFonts w:ascii="Times New Roman" w:hAnsi="Times New Roman" w:cs="Times New Roman"/>
            <w:sz w:val="24"/>
            <w:szCs w:val="24"/>
            <w:lang w:val="en-US"/>
          </w:rPr>
          <w:t>Ch.</w:t>
        </w:r>
      </w:smartTag>
      <w:r w:rsidRPr="00AC0444">
        <w:rPr>
          <w:rFonts w:ascii="Times New Roman" w:hAnsi="Times New Roman" w:cs="Times New Roman"/>
          <w:sz w:val="24"/>
          <w:szCs w:val="24"/>
          <w:lang w:val="en-US"/>
        </w:rPr>
        <w:t xml:space="preserve"> 3.</w:t>
      </w:r>
    </w:p>
    <w:p w:rsidR="00676C20" w:rsidRPr="00AC0444" w:rsidRDefault="00676C20">
      <w:pPr>
        <w:pStyle w:val="normal0"/>
        <w:spacing w:line="240" w:lineRule="auto"/>
        <w:jc w:val="both"/>
        <w:rPr>
          <w:rFonts w:ascii="Times New Roman" w:hAnsi="Times New Roman" w:cs="Times New Roman"/>
          <w:sz w:val="24"/>
          <w:szCs w:val="24"/>
          <w:lang w:val="en-US"/>
        </w:rPr>
      </w:pPr>
    </w:p>
    <w:p w:rsidR="00676C20" w:rsidRPr="00AC0444" w:rsidRDefault="00676C20">
      <w:pPr>
        <w:pStyle w:val="normal0"/>
        <w:spacing w:line="240" w:lineRule="auto"/>
        <w:jc w:val="both"/>
        <w:rPr>
          <w:rFonts w:ascii="Times New Roman" w:hAnsi="Times New Roman" w:cs="Times New Roman"/>
          <w:b/>
          <w:smallCaps/>
          <w:sz w:val="24"/>
          <w:szCs w:val="24"/>
          <w:lang w:val="en-US"/>
        </w:rPr>
      </w:pPr>
      <w:r w:rsidRPr="00AC0444">
        <w:rPr>
          <w:rFonts w:ascii="Times New Roman" w:hAnsi="Times New Roman" w:cs="Times New Roman"/>
          <w:b/>
          <w:smallCaps/>
          <w:sz w:val="24"/>
          <w:szCs w:val="24"/>
          <w:lang w:val="en-US"/>
        </w:rPr>
        <w:t xml:space="preserve">Lesson  2: REVIEW OF THE BASIC CONTENTS OF  NEUROSCIENCE II </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AC0444">
        <w:rPr>
          <w:rFonts w:ascii="Times New Roman" w:hAnsi="Times New Roman" w:cs="Times New Roman"/>
          <w:sz w:val="24"/>
          <w:szCs w:val="24"/>
          <w:lang w:val="en-US"/>
        </w:rPr>
        <w:t>iological proces</w:t>
      </w:r>
      <w:r>
        <w:rPr>
          <w:rFonts w:ascii="Times New Roman" w:hAnsi="Times New Roman" w:cs="Times New Roman"/>
          <w:sz w:val="24"/>
          <w:szCs w:val="24"/>
          <w:lang w:val="en-US"/>
        </w:rPr>
        <w:t>ses involved in neuronal function.</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C0444">
        <w:rPr>
          <w:rFonts w:ascii="Times New Roman" w:hAnsi="Times New Roman" w:cs="Times New Roman"/>
          <w:sz w:val="24"/>
          <w:szCs w:val="24"/>
          <w:lang w:val="en-US"/>
        </w:rPr>
        <w:t>rchitectural elements and functional pr</w:t>
      </w:r>
      <w:r>
        <w:rPr>
          <w:rFonts w:ascii="Times New Roman" w:hAnsi="Times New Roman" w:cs="Times New Roman"/>
          <w:sz w:val="24"/>
          <w:szCs w:val="24"/>
          <w:lang w:val="en-US"/>
        </w:rPr>
        <w:t>ocesses of neurological systems.</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Motor behavior, neural development</w:t>
      </w:r>
      <w:r w:rsidRPr="00AC0444">
        <w:rPr>
          <w:rFonts w:ascii="Times New Roman" w:hAnsi="Times New Roman" w:cs="Times New Roman"/>
          <w:sz w:val="24"/>
          <w:szCs w:val="24"/>
          <w:lang w:val="en-US"/>
        </w:rPr>
        <w:t>, neural plastic</w:t>
      </w:r>
      <w:r>
        <w:rPr>
          <w:rFonts w:ascii="Times New Roman" w:hAnsi="Times New Roman" w:cs="Times New Roman"/>
          <w:sz w:val="24"/>
          <w:szCs w:val="24"/>
          <w:lang w:val="en-US"/>
        </w:rPr>
        <w:t>ity and neuroendocrine system</w:t>
      </w:r>
      <w:r w:rsidRPr="00AC0444">
        <w:rPr>
          <w:rFonts w:ascii="Times New Roman" w:hAnsi="Times New Roman" w:cs="Times New Roman"/>
          <w:sz w:val="24"/>
          <w:szCs w:val="24"/>
          <w:lang w:val="en-US"/>
        </w:rPr>
        <w:t xml:space="preserve">.  </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r w:rsidRPr="00AC0444">
        <w:rPr>
          <w:rFonts w:ascii="Times New Roman" w:hAnsi="Times New Roman" w:cs="Times New Roman"/>
          <w:b/>
          <w:sz w:val="24"/>
          <w:szCs w:val="24"/>
          <w:lang w:val="en-US"/>
        </w:rPr>
        <w:t xml:space="preserve"> </w:t>
      </w:r>
      <w:r w:rsidRPr="00AC0444">
        <w:rPr>
          <w:rFonts w:ascii="Times New Roman" w:hAnsi="Times New Roman" w:cs="Times New Roman"/>
          <w:b/>
          <w:sz w:val="24"/>
          <w:szCs w:val="24"/>
          <w:u w:val="single"/>
          <w:lang w:val="en-US"/>
        </w:rPr>
        <w:t xml:space="preserve"> </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Pinel, J. </w:t>
      </w:r>
      <w:r w:rsidRPr="00AC0444">
        <w:rPr>
          <w:rFonts w:ascii="Times New Roman" w:hAnsi="Times New Roman" w:cs="Times New Roman"/>
          <w:i/>
          <w:sz w:val="24"/>
          <w:szCs w:val="24"/>
          <w:lang w:val="en-US"/>
        </w:rPr>
        <w:t>Biopsychology</w:t>
      </w:r>
      <w:r w:rsidRPr="00AC0444">
        <w:rPr>
          <w:rFonts w:ascii="Times New Roman" w:hAnsi="Times New Roman" w:cs="Times New Roman"/>
          <w:sz w:val="24"/>
          <w:szCs w:val="24"/>
          <w:lang w:val="en-US"/>
        </w:rPr>
        <w:t xml:space="preserve">. </w:t>
      </w:r>
      <w:smartTag w:uri="urn:schemas-microsoft-com:office:smarttags" w:element="country-region">
        <w:r w:rsidRPr="00AC0444">
          <w:rPr>
            <w:rFonts w:ascii="Times New Roman" w:hAnsi="Times New Roman" w:cs="Times New Roman"/>
            <w:sz w:val="24"/>
            <w:szCs w:val="24"/>
            <w:lang w:val="en-US"/>
          </w:rPr>
          <w:t>Ch.</w:t>
        </w:r>
      </w:smartTag>
      <w:r w:rsidRPr="00AC0444">
        <w:rPr>
          <w:rFonts w:ascii="Times New Roman" w:hAnsi="Times New Roman" w:cs="Times New Roman"/>
          <w:sz w:val="24"/>
          <w:szCs w:val="24"/>
          <w:lang w:val="en-US"/>
        </w:rPr>
        <w:t xml:space="preserve"> 4.</w:t>
      </w:r>
    </w:p>
    <w:p w:rsidR="00676C20" w:rsidRPr="00AC0444" w:rsidRDefault="00676C20">
      <w:pPr>
        <w:pStyle w:val="normal0"/>
        <w:spacing w:line="240" w:lineRule="auto"/>
        <w:jc w:val="both"/>
        <w:rPr>
          <w:rFonts w:ascii="Times New Roman" w:hAnsi="Times New Roman" w:cs="Times New Roman"/>
          <w:i/>
          <w:sz w:val="24"/>
          <w:szCs w:val="24"/>
          <w:lang w:val="en-US"/>
        </w:rPr>
      </w:pPr>
    </w:p>
    <w:p w:rsidR="00676C20" w:rsidRPr="00AC0444" w:rsidRDefault="00676C20">
      <w:pPr>
        <w:pStyle w:val="normal0"/>
        <w:spacing w:line="240" w:lineRule="auto"/>
        <w:jc w:val="both"/>
        <w:rPr>
          <w:rFonts w:ascii="Times New Roman" w:hAnsi="Times New Roman" w:cs="Times New Roman"/>
          <w:b/>
          <w:smallCaps/>
          <w:sz w:val="24"/>
          <w:szCs w:val="24"/>
          <w:lang w:val="en-US"/>
        </w:rPr>
      </w:pPr>
      <w:r w:rsidRPr="00AC0444">
        <w:rPr>
          <w:rFonts w:ascii="Times New Roman" w:hAnsi="Times New Roman" w:cs="Times New Roman"/>
          <w:b/>
          <w:smallCaps/>
          <w:sz w:val="24"/>
          <w:szCs w:val="24"/>
          <w:lang w:val="en-US"/>
        </w:rPr>
        <w:t>Lesson  3: ATTENTION AND CONSCIOUSNESS.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b/>
          <w:sz w:val="24"/>
          <w:szCs w:val="24"/>
          <w:u w:val="single"/>
          <w:lang w:val="en-US"/>
        </w:rPr>
        <w:t>Contents:</w:t>
      </w:r>
      <w:r w:rsidRPr="00AC0444">
        <w:rPr>
          <w:rFonts w:ascii="Times New Roman" w:hAnsi="Times New Roman" w:cs="Times New Roman"/>
          <w:sz w:val="24"/>
          <w:szCs w:val="24"/>
          <w:lang w:val="en-US"/>
        </w:rPr>
        <w:t xml:space="preserve"> </w:t>
      </w:r>
    </w:p>
    <w:p w:rsidR="00676C20" w:rsidRPr="00AC0444" w:rsidRDefault="00676C20">
      <w:pPr>
        <w:pStyle w:val="normal0"/>
        <w:spacing w:line="240" w:lineRule="auto"/>
        <w:ind w:firstLine="720"/>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Definition. S</w:t>
      </w:r>
      <w:r w:rsidRPr="00AC0444">
        <w:rPr>
          <w:rFonts w:ascii="Times New Roman" w:hAnsi="Times New Roman" w:cs="Times New Roman"/>
          <w:sz w:val="24"/>
          <w:szCs w:val="24"/>
          <w:lang w:val="en-US"/>
        </w:rPr>
        <w:t xml:space="preserve">elective, sustained and divided attention. Controlled vs automatic processes. </w:t>
      </w:r>
      <w:r>
        <w:rPr>
          <w:rFonts w:ascii="Times New Roman" w:hAnsi="Times New Roman" w:cs="Times New Roman"/>
          <w:sz w:val="24"/>
          <w:szCs w:val="24"/>
          <w:lang w:val="en-US"/>
        </w:rPr>
        <w:t>Theoretical models of attention</w:t>
      </w:r>
      <w:r w:rsidRPr="00AC0444">
        <w:rPr>
          <w:rFonts w:ascii="Times New Roman" w:hAnsi="Times New Roman" w:cs="Times New Roman"/>
          <w:sz w:val="24"/>
          <w:szCs w:val="24"/>
          <w:lang w:val="en-US"/>
        </w:rPr>
        <w:t>. Pos</w:t>
      </w:r>
      <w:r>
        <w:rPr>
          <w:rFonts w:ascii="Times New Roman" w:hAnsi="Times New Roman" w:cs="Times New Roman"/>
          <w:sz w:val="24"/>
          <w:szCs w:val="24"/>
          <w:lang w:val="en-US"/>
        </w:rPr>
        <w:t>n</w:t>
      </w:r>
      <w:r w:rsidRPr="00AC0444">
        <w:rPr>
          <w:rFonts w:ascii="Times New Roman" w:hAnsi="Times New Roman" w:cs="Times New Roman"/>
          <w:sz w:val="24"/>
          <w:szCs w:val="24"/>
          <w:lang w:val="en-US"/>
        </w:rPr>
        <w:t>er’</w:t>
      </w:r>
      <w:r>
        <w:rPr>
          <w:rFonts w:ascii="Times New Roman" w:hAnsi="Times New Roman" w:cs="Times New Roman"/>
          <w:sz w:val="24"/>
          <w:szCs w:val="24"/>
          <w:lang w:val="en-US"/>
        </w:rPr>
        <w:t xml:space="preserve">s attentional network review. Anatomical and neurophysiologic </w:t>
      </w:r>
      <w:r w:rsidRPr="00AC0444">
        <w:rPr>
          <w:rFonts w:ascii="Times New Roman" w:hAnsi="Times New Roman" w:cs="Times New Roman"/>
          <w:sz w:val="24"/>
          <w:szCs w:val="24"/>
          <w:lang w:val="en-US"/>
        </w:rPr>
        <w:t>bases</w:t>
      </w:r>
      <w:r>
        <w:rPr>
          <w:rFonts w:ascii="Times New Roman" w:hAnsi="Times New Roman" w:cs="Times New Roman"/>
          <w:sz w:val="24"/>
          <w:szCs w:val="24"/>
          <w:lang w:val="en-US"/>
        </w:rPr>
        <w:t xml:space="preserve"> of attention</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C0444">
        <w:rPr>
          <w:rFonts w:ascii="Times New Roman" w:hAnsi="Times New Roman" w:cs="Times New Roman"/>
          <w:sz w:val="24"/>
          <w:szCs w:val="24"/>
          <w:lang w:val="en-US"/>
        </w:rPr>
        <w:t>ttention</w:t>
      </w:r>
      <w:r>
        <w:rPr>
          <w:rFonts w:ascii="Times New Roman" w:hAnsi="Times New Roman" w:cs="Times New Roman"/>
          <w:sz w:val="24"/>
          <w:szCs w:val="24"/>
          <w:lang w:val="en-US"/>
        </w:rPr>
        <w:t xml:space="preserve"> impairments</w:t>
      </w:r>
      <w:r w:rsidRPr="00AC04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(e.g., </w:t>
      </w:r>
      <w:r w:rsidRPr="00AC0444">
        <w:rPr>
          <w:rFonts w:ascii="Times New Roman" w:hAnsi="Times New Roman" w:cs="Times New Roman"/>
          <w:sz w:val="24"/>
          <w:szCs w:val="24"/>
          <w:lang w:val="en-US"/>
        </w:rPr>
        <w:t>neglect</w:t>
      </w:r>
      <w:r>
        <w:rPr>
          <w:rFonts w:ascii="Times New Roman" w:hAnsi="Times New Roman" w:cs="Times New Roman"/>
          <w:sz w:val="24"/>
          <w:szCs w:val="24"/>
          <w:lang w:val="en-US"/>
        </w:rPr>
        <w:t xml:space="preserve">).  Neuropsychological </w:t>
      </w:r>
      <w:r w:rsidRPr="00AC0444">
        <w:rPr>
          <w:rFonts w:ascii="Times New Roman" w:hAnsi="Times New Roman" w:cs="Times New Roman"/>
          <w:sz w:val="24"/>
          <w:szCs w:val="24"/>
          <w:lang w:val="en-US"/>
        </w:rPr>
        <w:t xml:space="preserve">assessment </w:t>
      </w:r>
      <w:r>
        <w:rPr>
          <w:rFonts w:ascii="Times New Roman" w:hAnsi="Times New Roman" w:cs="Times New Roman"/>
          <w:sz w:val="24"/>
          <w:szCs w:val="24"/>
          <w:lang w:val="en-US"/>
        </w:rPr>
        <w:t xml:space="preserve">of attention </w:t>
      </w:r>
      <w:r w:rsidRPr="00AC0444">
        <w:rPr>
          <w:rFonts w:ascii="Times New Roman" w:hAnsi="Times New Roman" w:cs="Times New Roman"/>
          <w:sz w:val="24"/>
          <w:szCs w:val="24"/>
          <w:lang w:val="en-US"/>
        </w:rPr>
        <w:t>(Tr</w:t>
      </w:r>
      <w:r>
        <w:rPr>
          <w:rFonts w:ascii="Times New Roman" w:hAnsi="Times New Roman" w:cs="Times New Roman"/>
          <w:sz w:val="24"/>
          <w:szCs w:val="24"/>
          <w:lang w:val="en-US"/>
        </w:rPr>
        <w:t>ail Making Test). Consciousness. D</w:t>
      </w:r>
      <w:r w:rsidRPr="00AC0444">
        <w:rPr>
          <w:rFonts w:ascii="Times New Roman" w:hAnsi="Times New Roman" w:cs="Times New Roman"/>
          <w:sz w:val="24"/>
          <w:szCs w:val="24"/>
          <w:lang w:val="en-US"/>
        </w:rPr>
        <w:t>efinition. New perspectives in the scientific study of conscious</w:t>
      </w:r>
      <w:r>
        <w:rPr>
          <w:rFonts w:ascii="Times New Roman" w:hAnsi="Times New Roman" w:cs="Times New Roman"/>
          <w:sz w:val="24"/>
          <w:szCs w:val="24"/>
          <w:lang w:val="en-US"/>
        </w:rPr>
        <w:t>ness</w:t>
      </w:r>
      <w:r w:rsidRPr="00AC0444">
        <w:rPr>
          <w:rFonts w:ascii="Times New Roman" w:hAnsi="Times New Roman" w:cs="Times New Roman"/>
          <w:sz w:val="24"/>
          <w:szCs w:val="24"/>
          <w:lang w:val="en-US"/>
        </w:rPr>
        <w:t>.</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676C20" w:rsidRPr="00AC0444" w:rsidRDefault="00676C20" w:rsidP="008767FD">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Gazzaniga, M.. (2009) The Cognitive Neurosciences. Massachusetts Institute of Technology.ISBN 978-0-262-01341-3</w:t>
      </w:r>
    </w:p>
    <w:p w:rsidR="00676C20" w:rsidRPr="00AC0444" w:rsidRDefault="00676C20">
      <w:pPr>
        <w:pStyle w:val="normal0"/>
        <w:spacing w:line="240" w:lineRule="auto"/>
        <w:jc w:val="both"/>
        <w:rPr>
          <w:rFonts w:ascii="Times New Roman" w:hAnsi="Times New Roman" w:cs="Times New Roman"/>
          <w:sz w:val="24"/>
          <w:szCs w:val="24"/>
          <w:lang w:val="en-US"/>
        </w:rPr>
      </w:pPr>
    </w:p>
    <w:p w:rsidR="00676C20" w:rsidRPr="00AC0444" w:rsidRDefault="00676C20">
      <w:pPr>
        <w:pStyle w:val="normal0"/>
        <w:spacing w:line="240" w:lineRule="auto"/>
        <w:jc w:val="both"/>
        <w:rPr>
          <w:rFonts w:ascii="Times New Roman" w:hAnsi="Times New Roman" w:cs="Times New Roman"/>
          <w:b/>
          <w:smallCaps/>
          <w:sz w:val="24"/>
          <w:szCs w:val="24"/>
          <w:lang w:val="en-US"/>
        </w:rPr>
      </w:pPr>
      <w:r w:rsidRPr="00AC0444">
        <w:rPr>
          <w:rFonts w:ascii="Times New Roman" w:hAnsi="Times New Roman" w:cs="Times New Roman"/>
          <w:b/>
          <w:sz w:val="24"/>
          <w:szCs w:val="24"/>
          <w:lang w:val="en-US"/>
        </w:rPr>
        <w:t xml:space="preserve">Lesson  4: </w:t>
      </w:r>
      <w:r w:rsidRPr="00AC0444">
        <w:rPr>
          <w:rFonts w:ascii="Times New Roman" w:hAnsi="Times New Roman" w:cs="Times New Roman"/>
          <w:b/>
          <w:smallCaps/>
          <w:sz w:val="24"/>
          <w:szCs w:val="24"/>
          <w:lang w:val="en-US"/>
        </w:rPr>
        <w:t xml:space="preserve">EXECUTIVE FUNCTIONS. </w:t>
      </w:r>
    </w:p>
    <w:p w:rsidR="00676C20" w:rsidRPr="00AC0444" w:rsidRDefault="00676C20">
      <w:pPr>
        <w:pStyle w:val="normal0"/>
        <w:spacing w:line="240" w:lineRule="auto"/>
        <w:jc w:val="both"/>
        <w:rPr>
          <w:rFonts w:ascii="Times New Roman" w:hAnsi="Times New Roman" w:cs="Times New Roman"/>
          <w:i/>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Definition. Cognitive Models of Executive Functions. Frontal Syndromes,  characteristics. Neurobiological Bases. Executive Functions assessment.</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676C20" w:rsidRPr="00AC0444" w:rsidRDefault="00676C20">
      <w:pPr>
        <w:pStyle w:val="normal0"/>
        <w:spacing w:line="240" w:lineRule="auto"/>
        <w:jc w:val="both"/>
        <w:rPr>
          <w:rFonts w:ascii="Times New Roman" w:hAnsi="Times New Roman" w:cs="Times New Roman"/>
          <w:sz w:val="24"/>
          <w:szCs w:val="24"/>
          <w:lang w:val="en-US"/>
        </w:rPr>
      </w:pPr>
    </w:p>
    <w:p w:rsidR="00676C20" w:rsidRPr="00AC0444" w:rsidRDefault="00676C20">
      <w:pPr>
        <w:pStyle w:val="normal0"/>
        <w:spacing w:line="240" w:lineRule="auto"/>
        <w:jc w:val="both"/>
        <w:rPr>
          <w:rFonts w:ascii="Times New Roman" w:hAnsi="Times New Roman" w:cs="Times New Roman"/>
          <w:i/>
          <w:sz w:val="24"/>
          <w:szCs w:val="24"/>
          <w:lang w:val="en-US"/>
        </w:rPr>
      </w:pPr>
      <w:r w:rsidRPr="00AC0444">
        <w:rPr>
          <w:rFonts w:ascii="Times New Roman" w:hAnsi="Times New Roman" w:cs="Times New Roman"/>
          <w:b/>
          <w:sz w:val="24"/>
          <w:szCs w:val="24"/>
          <w:lang w:val="en-US"/>
        </w:rPr>
        <w:t xml:space="preserve">Lesson  5: </w:t>
      </w:r>
      <w:r w:rsidRPr="00AC0444">
        <w:rPr>
          <w:rFonts w:ascii="Times New Roman" w:hAnsi="Times New Roman" w:cs="Times New Roman"/>
          <w:b/>
          <w:smallCaps/>
          <w:sz w:val="24"/>
          <w:szCs w:val="24"/>
          <w:lang w:val="en-US"/>
        </w:rPr>
        <w:t>LEARNING AND MEMORY.</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Definition of Learning. Kind of learning (associative, non associative). Neurophysiology of learning and memory. Animal models. Memory systems. Definition of memory. Types of memories (declarative/non declarative). Neurobiological basis of memory as viewed from an integrative framework. Mechanisms of memory at cellular and molecular levels, through behavioral and physiological experimental studies, and in neuropsychological case studies. </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676C20" w:rsidRPr="00AC0444" w:rsidRDefault="00676C20">
      <w:pPr>
        <w:pStyle w:val="normal0"/>
        <w:spacing w:line="240" w:lineRule="auto"/>
        <w:jc w:val="both"/>
        <w:rPr>
          <w:rFonts w:ascii="Times New Roman" w:hAnsi="Times New Roman" w:cs="Times New Roman"/>
          <w:b/>
          <w:sz w:val="24"/>
          <w:szCs w:val="24"/>
          <w:lang w:val="en-US"/>
        </w:rPr>
      </w:pPr>
    </w:p>
    <w:p w:rsidR="00676C20" w:rsidRPr="00AC0444" w:rsidRDefault="00676C20">
      <w:pPr>
        <w:pStyle w:val="normal0"/>
        <w:spacing w:line="240" w:lineRule="auto"/>
        <w:jc w:val="both"/>
        <w:rPr>
          <w:rFonts w:ascii="Times New Roman" w:hAnsi="Times New Roman" w:cs="Times New Roman"/>
          <w:i/>
          <w:sz w:val="24"/>
          <w:szCs w:val="24"/>
          <w:highlight w:val="yellow"/>
          <w:lang w:val="en-US"/>
        </w:rPr>
      </w:pPr>
      <w:r w:rsidRPr="00AC0444">
        <w:rPr>
          <w:rFonts w:ascii="Times New Roman" w:hAnsi="Times New Roman" w:cs="Times New Roman"/>
          <w:b/>
          <w:sz w:val="24"/>
          <w:szCs w:val="24"/>
          <w:lang w:val="en-US"/>
        </w:rPr>
        <w:t xml:space="preserve">Lesson  6: </w:t>
      </w:r>
      <w:r w:rsidRPr="00AC0444">
        <w:rPr>
          <w:rFonts w:ascii="Times New Roman" w:hAnsi="Times New Roman" w:cs="Times New Roman"/>
          <w:b/>
          <w:smallCaps/>
          <w:sz w:val="24"/>
          <w:szCs w:val="24"/>
          <w:lang w:val="en-US"/>
        </w:rPr>
        <w:t>LANGUAGE</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Language: Communication system. Hemispheric Later</w:t>
      </w:r>
      <w:r>
        <w:rPr>
          <w:rFonts w:ascii="Times New Roman" w:hAnsi="Times New Roman" w:cs="Times New Roman"/>
          <w:sz w:val="24"/>
          <w:szCs w:val="24"/>
          <w:lang w:val="en-US"/>
        </w:rPr>
        <w:t>alization. Language impairments: Aph</w:t>
      </w:r>
      <w:r w:rsidRPr="00AC0444">
        <w:rPr>
          <w:rFonts w:ascii="Times New Roman" w:hAnsi="Times New Roman" w:cs="Times New Roman"/>
          <w:sz w:val="24"/>
          <w:szCs w:val="24"/>
          <w:lang w:val="en-US"/>
        </w:rPr>
        <w:t>asia.</w:t>
      </w:r>
      <w:r w:rsidRPr="00AC0444">
        <w:rPr>
          <w:rFonts w:ascii="Times New Roman" w:hAnsi="Times New Roman" w:cs="Times New Roman"/>
          <w:b/>
          <w:sz w:val="24"/>
          <w:szCs w:val="24"/>
          <w:lang w:val="en-US"/>
        </w:rPr>
        <w:t xml:space="preserve"> </w:t>
      </w:r>
      <w:r w:rsidRPr="00AC0444">
        <w:rPr>
          <w:rFonts w:ascii="Times New Roman" w:hAnsi="Times New Roman" w:cs="Times New Roman"/>
          <w:sz w:val="24"/>
          <w:szCs w:val="24"/>
          <w:lang w:val="en-US"/>
        </w:rPr>
        <w:t>Definition and types:</w:t>
      </w:r>
      <w:r w:rsidRPr="00AC0444">
        <w:rPr>
          <w:rFonts w:ascii="Times New Roman" w:hAnsi="Times New Roman" w:cs="Times New Roman"/>
          <w:b/>
          <w:sz w:val="24"/>
          <w:szCs w:val="24"/>
          <w:lang w:val="en-US"/>
        </w:rPr>
        <w:t xml:space="preserve"> </w:t>
      </w:r>
      <w:r w:rsidRPr="00AC0444">
        <w:rPr>
          <w:rFonts w:ascii="Times New Roman" w:hAnsi="Times New Roman" w:cs="Times New Roman"/>
          <w:sz w:val="24"/>
          <w:szCs w:val="24"/>
          <w:lang w:val="en-US"/>
        </w:rPr>
        <w:t xml:space="preserve">(Broca, Wernicke, global, conduction, etc.).  Classic models. Language assessment. </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676C20" w:rsidRPr="00AC0444" w:rsidRDefault="00676C20">
      <w:pPr>
        <w:pStyle w:val="normal0"/>
        <w:spacing w:line="240" w:lineRule="auto"/>
        <w:jc w:val="both"/>
        <w:rPr>
          <w:rFonts w:ascii="Times New Roman" w:hAnsi="Times New Roman" w:cs="Times New Roman"/>
          <w:b/>
          <w:sz w:val="24"/>
          <w:szCs w:val="24"/>
          <w:u w:val="single"/>
          <w:lang w:val="en-US"/>
        </w:rPr>
      </w:pP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lang w:val="en-US"/>
        </w:rPr>
        <w:t xml:space="preserve">Lesson  7: </w:t>
      </w:r>
      <w:r w:rsidRPr="00AC0444">
        <w:rPr>
          <w:rFonts w:ascii="Times New Roman" w:hAnsi="Times New Roman" w:cs="Times New Roman"/>
          <w:b/>
          <w:smallCaps/>
          <w:sz w:val="24"/>
          <w:szCs w:val="24"/>
          <w:lang w:val="en-US"/>
        </w:rPr>
        <w:t>AGNOSIA AND APRAXIA.</w:t>
      </w:r>
      <w:r w:rsidRPr="00AC0444">
        <w:rPr>
          <w:rFonts w:ascii="Times New Roman" w:hAnsi="Times New Roman" w:cs="Times New Roman"/>
          <w:b/>
          <w:sz w:val="24"/>
          <w:szCs w:val="24"/>
          <w:u w:val="single"/>
          <w:lang w:val="en-US"/>
        </w:rPr>
        <w:t xml:space="preserve"> </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Gnosia and recognition. Agnosia (visual, sensorial and auditive). Definition, types. Classic models. Assessment. Difference between sensorial impairment and gnosic impairments. Movement generation models. Apraxia. Definition, types. Classic models. Praxia assessment.</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676C20" w:rsidRPr="00AC0444" w:rsidRDefault="00676C20">
      <w:pPr>
        <w:pStyle w:val="normal0"/>
        <w:spacing w:line="240" w:lineRule="auto"/>
        <w:ind w:left="720"/>
        <w:jc w:val="both"/>
        <w:rPr>
          <w:rFonts w:ascii="Times New Roman" w:hAnsi="Times New Roman" w:cs="Times New Roman"/>
          <w:sz w:val="24"/>
          <w:szCs w:val="24"/>
          <w:lang w:val="en-US"/>
        </w:rPr>
      </w:pPr>
    </w:p>
    <w:p w:rsidR="00676C20" w:rsidRPr="00AC0444" w:rsidRDefault="00676C20">
      <w:pPr>
        <w:pStyle w:val="normal0"/>
        <w:spacing w:line="240" w:lineRule="auto"/>
        <w:jc w:val="both"/>
        <w:rPr>
          <w:rFonts w:ascii="Times New Roman" w:hAnsi="Times New Roman" w:cs="Times New Roman"/>
          <w:b/>
          <w:sz w:val="24"/>
          <w:szCs w:val="24"/>
          <w:lang w:val="en-US"/>
        </w:rPr>
      </w:pPr>
      <w:r w:rsidRPr="00AC0444">
        <w:rPr>
          <w:rFonts w:ascii="Times New Roman" w:hAnsi="Times New Roman" w:cs="Times New Roman"/>
          <w:b/>
          <w:sz w:val="24"/>
          <w:szCs w:val="24"/>
          <w:lang w:val="en-US"/>
        </w:rPr>
        <w:t>Lesson  8: NEUROSCIENCE AND INTELLIGENCE.</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Definition of intelligence. Brief history of intelligence tests. Multiple intelligences. Practical and creative intelligence.</w:t>
      </w:r>
      <w:r>
        <w:rPr>
          <w:rFonts w:ascii="Times New Roman" w:hAnsi="Times New Roman" w:cs="Times New Roman"/>
          <w:sz w:val="24"/>
          <w:szCs w:val="24"/>
          <w:lang w:val="en-US"/>
        </w:rPr>
        <w:t xml:space="preserve"> </w:t>
      </w:r>
      <w:r w:rsidRPr="00AC0444">
        <w:rPr>
          <w:rFonts w:ascii="Times New Roman" w:hAnsi="Times New Roman" w:cs="Times New Roman"/>
          <w:sz w:val="24"/>
          <w:szCs w:val="24"/>
          <w:lang w:val="en-US"/>
        </w:rPr>
        <w:t>Geniuses and mental retardation. .</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Distributed brain networks and intelligence. White matter and intelligence.</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676C20" w:rsidRPr="00AC0444" w:rsidRDefault="00676C20">
      <w:pPr>
        <w:pStyle w:val="normal0"/>
        <w:spacing w:line="240" w:lineRule="auto"/>
        <w:jc w:val="both"/>
        <w:rPr>
          <w:rFonts w:ascii="Times New Roman" w:hAnsi="Times New Roman" w:cs="Times New Roman"/>
          <w:b/>
          <w:sz w:val="24"/>
          <w:szCs w:val="24"/>
          <w:lang w:val="en-US"/>
        </w:rPr>
      </w:pP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lang w:val="en-US"/>
        </w:rPr>
        <w:t xml:space="preserve">Lesson  9: </w:t>
      </w:r>
      <w:r w:rsidRPr="00AC0444">
        <w:rPr>
          <w:rFonts w:ascii="Times New Roman" w:hAnsi="Times New Roman" w:cs="Times New Roman"/>
          <w:b/>
          <w:smallCaps/>
          <w:sz w:val="24"/>
          <w:szCs w:val="24"/>
          <w:lang w:val="en-US"/>
        </w:rPr>
        <w:t>EMOTIONS AND STRESS.</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Definition of stress. Stress response. Neuroendocrine system and the regulation of behavior in humans and animals. Interaction between brain structures and the endocrine system as related to stress responding. Example topics include neuroendocrine signaling pathways such as the hypothalamic-pituitary-adrenal axis. Amygdala and fear conditioning. Anxiety disorders. Depression and apathy.</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676C20" w:rsidRPr="00AC0444" w:rsidRDefault="00676C20">
      <w:pPr>
        <w:pStyle w:val="normal0"/>
        <w:spacing w:line="240" w:lineRule="auto"/>
        <w:jc w:val="both"/>
        <w:rPr>
          <w:rFonts w:ascii="Times New Roman" w:hAnsi="Times New Roman" w:cs="Times New Roman"/>
          <w:b/>
          <w:sz w:val="24"/>
          <w:szCs w:val="24"/>
          <w:u w:val="single"/>
          <w:lang w:val="en-US"/>
        </w:rPr>
      </w:pP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b/>
          <w:sz w:val="24"/>
          <w:szCs w:val="24"/>
          <w:lang w:val="en-US"/>
        </w:rPr>
        <w:t>Lesson  10: PSYCHOPHARMACOLOGY.</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Neurobiological processes </w:t>
      </w:r>
      <w:r>
        <w:rPr>
          <w:rFonts w:ascii="Times New Roman" w:hAnsi="Times New Roman" w:cs="Times New Roman"/>
          <w:sz w:val="24"/>
          <w:szCs w:val="24"/>
          <w:lang w:val="en-US"/>
        </w:rPr>
        <w:t>which</w:t>
      </w:r>
      <w:r w:rsidRPr="00AC0444">
        <w:rPr>
          <w:rFonts w:ascii="Times New Roman" w:hAnsi="Times New Roman" w:cs="Times New Roman"/>
          <w:sz w:val="24"/>
          <w:szCs w:val="24"/>
          <w:lang w:val="en-US"/>
        </w:rPr>
        <w:t xml:space="preserve"> underlie drug effects, addiction, treatment and relapse. Neural and physiological effects of the most commonly abused drugs at the cellular level. An introduction to basic pharmacology, including the pharmacodynamics and pharmacokinetics of the most highly abused drugs. Current research that is being performed in the neuroscientific community in the area of addiction, as our understanding of the brain and causes of addiction are continually changing as the technology used to examine ne</w:t>
      </w:r>
      <w:r>
        <w:rPr>
          <w:rFonts w:ascii="Times New Roman" w:hAnsi="Times New Roman" w:cs="Times New Roman"/>
          <w:sz w:val="24"/>
          <w:szCs w:val="24"/>
          <w:lang w:val="en-US"/>
        </w:rPr>
        <w:t>urobiology continually evolves.</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Bear, M., Paradiso, M., Connors, B.W. (2007)  Neuroscience: Exploring the Brain. Lippincott Williams &amp; Wilkins. Philadelphia.ISBN: 0-7817-6003-8</w:t>
      </w:r>
    </w:p>
    <w:p w:rsidR="00676C20" w:rsidRPr="00AC0444" w:rsidRDefault="00676C20">
      <w:pPr>
        <w:pStyle w:val="normal0"/>
        <w:spacing w:line="240" w:lineRule="auto"/>
        <w:jc w:val="both"/>
        <w:rPr>
          <w:rFonts w:ascii="Times New Roman" w:hAnsi="Times New Roman" w:cs="Times New Roman"/>
          <w:b/>
          <w:sz w:val="24"/>
          <w:szCs w:val="24"/>
          <w:lang w:val="en-US"/>
        </w:rPr>
      </w:pPr>
    </w:p>
    <w:p w:rsidR="00676C20" w:rsidRPr="00AC0444" w:rsidRDefault="00676C20">
      <w:pPr>
        <w:pStyle w:val="normal0"/>
        <w:spacing w:line="240" w:lineRule="auto"/>
        <w:jc w:val="both"/>
        <w:rPr>
          <w:rFonts w:ascii="Times New Roman" w:hAnsi="Times New Roman" w:cs="Times New Roman"/>
          <w:b/>
          <w:sz w:val="24"/>
          <w:szCs w:val="24"/>
          <w:lang w:val="en-US"/>
        </w:rPr>
      </w:pPr>
      <w:r w:rsidRPr="00AC0444">
        <w:rPr>
          <w:rFonts w:ascii="Times New Roman" w:hAnsi="Times New Roman" w:cs="Times New Roman"/>
          <w:b/>
          <w:sz w:val="24"/>
          <w:szCs w:val="24"/>
          <w:lang w:val="en-US"/>
        </w:rPr>
        <w:t>Lesson  11: APPLIED NEUROSCIENCES.</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after="160" w:line="240" w:lineRule="auto"/>
        <w:ind w:firstLine="720"/>
        <w:jc w:val="both"/>
        <w:rPr>
          <w:rFonts w:ascii="Times New Roman" w:hAnsi="Times New Roman" w:cs="Times New Roman"/>
          <w:sz w:val="24"/>
          <w:szCs w:val="24"/>
          <w:lang w:val="en-US"/>
        </w:rPr>
      </w:pPr>
      <w:r w:rsidRPr="00AC0444">
        <w:rPr>
          <w:rFonts w:ascii="Times New Roman" w:hAnsi="Times New Roman" w:cs="Times New Roman"/>
          <w:sz w:val="24"/>
          <w:szCs w:val="24"/>
          <w:highlight w:val="white"/>
          <w:lang w:val="en-US"/>
        </w:rPr>
        <w:t>Advancing integrative neuroscience, including novel applications such as neurofeedback (EEG, fMRI, NIRS), autonomic nervous system biofeedback, neuro-rehabilitation, brain-computer interface (BCI), transcranial magnetic stimulation (rTMS), virtual reality feedback, vagus nerve stimulation, electro-cranial stimulation, audio-visual stimulation, etc. Fostering education in applied neuroscientific techniques. Enhancing integrative practice in clinical treatment, education and optimal performance. Promoting evi</w:t>
      </w:r>
      <w:r>
        <w:rPr>
          <w:rFonts w:ascii="Times New Roman" w:hAnsi="Times New Roman" w:cs="Times New Roman"/>
          <w:sz w:val="24"/>
          <w:szCs w:val="24"/>
          <w:highlight w:val="white"/>
          <w:lang w:val="en-US"/>
        </w:rPr>
        <w:t>dence-based practice to optimiz</w:t>
      </w:r>
      <w:r w:rsidRPr="00AC0444">
        <w:rPr>
          <w:rFonts w:ascii="Times New Roman" w:hAnsi="Times New Roman" w:cs="Times New Roman"/>
          <w:sz w:val="24"/>
          <w:szCs w:val="24"/>
          <w:highlight w:val="white"/>
          <w:lang w:val="en-US"/>
        </w:rPr>
        <w:t>e functions in both health and diseas</w:t>
      </w:r>
      <w:r>
        <w:rPr>
          <w:rFonts w:ascii="Times New Roman" w:hAnsi="Times New Roman" w:cs="Times New Roman"/>
          <w:sz w:val="24"/>
          <w:szCs w:val="24"/>
          <w:highlight w:val="white"/>
          <w:lang w:val="en-US"/>
        </w:rPr>
        <w:t>e</w:t>
      </w:r>
      <w:r w:rsidRPr="00AC0444">
        <w:rPr>
          <w:rFonts w:ascii="Times New Roman" w:hAnsi="Times New Roman" w:cs="Times New Roman"/>
          <w:sz w:val="24"/>
          <w:szCs w:val="24"/>
          <w:highlight w:val="white"/>
          <w:lang w:val="en-US"/>
        </w:rPr>
        <w:t xml:space="preserve"> Increasing public knowledge of neuroscientific applications.</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Gazzaniga, M.. (2009) The Cognitive Neurosciences. Massachusetts Institute of Technology.ISBN 978-0-262-01341-3</w:t>
      </w:r>
    </w:p>
    <w:p w:rsidR="00676C20" w:rsidRPr="00AC0444" w:rsidRDefault="00676C20">
      <w:pPr>
        <w:pStyle w:val="normal0"/>
        <w:spacing w:line="240" w:lineRule="auto"/>
        <w:jc w:val="both"/>
        <w:rPr>
          <w:rFonts w:ascii="Times New Roman" w:hAnsi="Times New Roman" w:cs="Times New Roman"/>
          <w:sz w:val="24"/>
          <w:szCs w:val="24"/>
          <w:lang w:val="en-US"/>
        </w:rPr>
      </w:pPr>
    </w:p>
    <w:p w:rsidR="00676C20" w:rsidRPr="00AC0444" w:rsidRDefault="00676C20">
      <w:pPr>
        <w:pStyle w:val="normal0"/>
        <w:spacing w:line="240" w:lineRule="auto"/>
        <w:jc w:val="both"/>
        <w:rPr>
          <w:rFonts w:ascii="Times New Roman" w:hAnsi="Times New Roman" w:cs="Times New Roman"/>
          <w:sz w:val="24"/>
          <w:szCs w:val="24"/>
          <w:lang w:val="en-US"/>
        </w:rPr>
      </w:pPr>
    </w:p>
    <w:p w:rsidR="00676C20" w:rsidRPr="00AC0444" w:rsidRDefault="00676C20">
      <w:pPr>
        <w:pStyle w:val="normal0"/>
        <w:spacing w:line="240" w:lineRule="auto"/>
        <w:jc w:val="both"/>
        <w:rPr>
          <w:rFonts w:ascii="Times New Roman" w:hAnsi="Times New Roman" w:cs="Times New Roman"/>
          <w:b/>
          <w:sz w:val="24"/>
          <w:szCs w:val="24"/>
          <w:lang w:val="en-US"/>
        </w:rPr>
      </w:pPr>
      <w:r w:rsidRPr="00AC0444">
        <w:rPr>
          <w:rFonts w:ascii="Times New Roman" w:hAnsi="Times New Roman" w:cs="Times New Roman"/>
          <w:b/>
          <w:sz w:val="24"/>
          <w:szCs w:val="24"/>
          <w:lang w:val="en-US"/>
        </w:rPr>
        <w:t>Lesson  12: NEUROSCIENCES OF FREE WILL.</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Contents: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color w:val="222222"/>
          <w:sz w:val="24"/>
          <w:szCs w:val="24"/>
          <w:highlight w:val="white"/>
          <w:lang w:val="en-US"/>
        </w:rPr>
        <w:t>Implications for our sense of agency, moral responsibility, and our understanding of consciousness in general. Clinical cases. Consequences on law and guilt. Is free will an illusion?</w:t>
      </w:r>
    </w:p>
    <w:p w:rsidR="00676C20" w:rsidRPr="00AC0444" w:rsidRDefault="00676C20">
      <w:pPr>
        <w:pStyle w:val="normal0"/>
        <w:spacing w:line="240" w:lineRule="auto"/>
        <w:jc w:val="both"/>
        <w:rPr>
          <w:rFonts w:ascii="Times New Roman" w:hAnsi="Times New Roman" w:cs="Times New Roman"/>
          <w:b/>
          <w:sz w:val="24"/>
          <w:szCs w:val="24"/>
          <w:u w:val="single"/>
          <w:lang w:val="en-US"/>
        </w:rPr>
      </w:pPr>
      <w:r w:rsidRPr="00AC0444">
        <w:rPr>
          <w:rFonts w:ascii="Times New Roman" w:hAnsi="Times New Roman" w:cs="Times New Roman"/>
          <w:b/>
          <w:sz w:val="24"/>
          <w:szCs w:val="24"/>
          <w:u w:val="single"/>
          <w:lang w:val="en-US"/>
        </w:rPr>
        <w:t>References:</w:t>
      </w:r>
    </w:p>
    <w:p w:rsidR="00676C20" w:rsidRPr="00AC0444" w:rsidRDefault="00676C20">
      <w:pPr>
        <w:pStyle w:val="normal0"/>
        <w:spacing w:line="240" w:lineRule="auto"/>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Gazzaniga, M.. (2009) The Cognitive Neurosciences. Massachusetts Institute of Technology.ISBN 978-0-262-01341-3</w:t>
      </w:r>
    </w:p>
    <w:p w:rsidR="00676C20" w:rsidRPr="00AC0444" w:rsidRDefault="00676C20">
      <w:pPr>
        <w:pStyle w:val="normal0"/>
        <w:spacing w:line="240" w:lineRule="auto"/>
        <w:jc w:val="both"/>
        <w:rPr>
          <w:rFonts w:ascii="Times New Roman" w:hAnsi="Times New Roman" w:cs="Times New Roman"/>
          <w:sz w:val="24"/>
          <w:szCs w:val="24"/>
          <w:lang w:val="en-US"/>
        </w:rPr>
      </w:pPr>
    </w:p>
    <w:p w:rsidR="00676C20" w:rsidRPr="00AC0444" w:rsidRDefault="00676C20">
      <w:pPr>
        <w:pStyle w:val="normal0"/>
        <w:numPr>
          <w:ilvl w:val="0"/>
          <w:numId w:val="2"/>
        </w:numPr>
        <w:spacing w:line="240" w:lineRule="auto"/>
        <w:jc w:val="both"/>
        <w:rPr>
          <w:lang w:val="en-US"/>
        </w:rPr>
      </w:pPr>
      <w:r w:rsidRPr="00AC0444">
        <w:rPr>
          <w:rFonts w:ascii="Times New Roman" w:hAnsi="Times New Roman" w:cs="Times New Roman"/>
          <w:b/>
          <w:lang w:val="en-US"/>
        </w:rPr>
        <w:t xml:space="preserve">METHODOLOGICAL RESOURCES. </w:t>
      </w:r>
    </w:p>
    <w:p w:rsidR="00676C20" w:rsidRPr="00AC0444" w:rsidRDefault="00676C20">
      <w:pPr>
        <w:pStyle w:val="normal0"/>
        <w:spacing w:line="240" w:lineRule="auto"/>
        <w:ind w:firstLine="360"/>
        <w:jc w:val="both"/>
        <w:rPr>
          <w:rFonts w:ascii="Times New Roman" w:hAnsi="Times New Roman" w:cs="Times New Roman"/>
          <w:lang w:val="en-US"/>
        </w:rPr>
      </w:pPr>
      <w:r w:rsidRPr="00AC0444">
        <w:rPr>
          <w:rFonts w:ascii="Times New Roman" w:hAnsi="Times New Roman" w:cs="Times New Roman"/>
          <w:sz w:val="24"/>
          <w:szCs w:val="24"/>
          <w:lang w:val="en-US"/>
        </w:rPr>
        <w:t xml:space="preserve">Lessons have a duration of 3 hours per week. They consist of theoretical classes and practices based on the reading of cases, papers and news. </w:t>
      </w:r>
    </w:p>
    <w:p w:rsidR="00676C20" w:rsidRPr="00AC0444" w:rsidRDefault="00676C20">
      <w:pPr>
        <w:pStyle w:val="normal0"/>
        <w:spacing w:line="240" w:lineRule="auto"/>
        <w:jc w:val="both"/>
        <w:rPr>
          <w:rFonts w:ascii="Times New Roman" w:hAnsi="Times New Roman" w:cs="Times New Roman"/>
          <w:lang w:val="en-US"/>
        </w:rPr>
      </w:pPr>
    </w:p>
    <w:p w:rsidR="00676C20" w:rsidRPr="00AC0444" w:rsidRDefault="00676C20">
      <w:pPr>
        <w:pStyle w:val="normal0"/>
        <w:numPr>
          <w:ilvl w:val="0"/>
          <w:numId w:val="2"/>
        </w:numPr>
        <w:spacing w:line="240" w:lineRule="auto"/>
        <w:jc w:val="both"/>
        <w:rPr>
          <w:lang w:val="en-US"/>
        </w:rPr>
      </w:pPr>
      <w:r w:rsidRPr="00AC0444">
        <w:rPr>
          <w:rFonts w:ascii="Times New Roman" w:hAnsi="Times New Roman" w:cs="Times New Roman"/>
          <w:b/>
          <w:lang w:val="en-US"/>
        </w:rPr>
        <w:t>EVALUATION:</w:t>
      </w:r>
    </w:p>
    <w:p w:rsidR="00676C20" w:rsidRPr="00AC0444" w:rsidRDefault="00676C20">
      <w:pPr>
        <w:pStyle w:val="normal0"/>
        <w:spacing w:line="240" w:lineRule="auto"/>
        <w:ind w:firstLine="357"/>
        <w:jc w:val="both"/>
        <w:rPr>
          <w:rFonts w:ascii="Times New Roman" w:hAnsi="Times New Roman" w:cs="Times New Roman"/>
          <w:b/>
          <w:lang w:val="en-US"/>
        </w:rPr>
      </w:pPr>
      <w:r w:rsidRPr="00AC0444">
        <w:rPr>
          <w:rFonts w:ascii="Times New Roman" w:hAnsi="Times New Roman" w:cs="Times New Roman"/>
          <w:sz w:val="24"/>
          <w:szCs w:val="24"/>
          <w:lang w:val="en-US"/>
        </w:rPr>
        <w:t>Students will be evaluated in three (3) ways: Two (2) written exams, and one (1) research work in collaboration with the research institute. Students who do not pass one or both exams have the chance to take them again one more time. Furthermore, an attendance of 75% is required to approve the curse.</w:t>
      </w:r>
    </w:p>
    <w:p w:rsidR="00676C20" w:rsidRPr="00AC0444" w:rsidRDefault="00676C20">
      <w:pPr>
        <w:pStyle w:val="normal0"/>
        <w:spacing w:line="240" w:lineRule="auto"/>
        <w:ind w:firstLine="357"/>
        <w:jc w:val="both"/>
        <w:rPr>
          <w:rFonts w:ascii="Times New Roman" w:hAnsi="Times New Roman" w:cs="Times New Roman"/>
          <w:sz w:val="24"/>
          <w:szCs w:val="24"/>
          <w:lang w:val="en-US"/>
        </w:rPr>
      </w:pPr>
      <w:r w:rsidRPr="00AC0444">
        <w:rPr>
          <w:rFonts w:ascii="Times New Roman" w:hAnsi="Times New Roman" w:cs="Times New Roman"/>
          <w:sz w:val="24"/>
          <w:szCs w:val="24"/>
          <w:lang w:val="en-US"/>
        </w:rPr>
        <w:t xml:space="preserve">Final examination will consist of an oral or written exam (multiple choice), or both. </w:t>
      </w:r>
    </w:p>
    <w:p w:rsidR="00676C20" w:rsidRPr="00AC0444" w:rsidRDefault="00676C20">
      <w:pPr>
        <w:pStyle w:val="normal0"/>
        <w:spacing w:line="240" w:lineRule="auto"/>
        <w:jc w:val="both"/>
        <w:rPr>
          <w:rFonts w:ascii="Times New Roman" w:hAnsi="Times New Roman" w:cs="Times New Roman"/>
          <w:lang w:val="en-US"/>
        </w:rPr>
      </w:pPr>
    </w:p>
    <w:p w:rsidR="00676C20" w:rsidRPr="00AC0444" w:rsidRDefault="00676C20">
      <w:pPr>
        <w:pStyle w:val="normal0"/>
        <w:spacing w:line="240" w:lineRule="auto"/>
        <w:jc w:val="both"/>
        <w:rPr>
          <w:rFonts w:ascii="Times New Roman" w:hAnsi="Times New Roman" w:cs="Times New Roman"/>
          <w:lang w:val="en-US"/>
        </w:rPr>
      </w:pPr>
    </w:p>
    <w:p w:rsidR="00676C20" w:rsidRPr="00AC0444" w:rsidRDefault="00676C20">
      <w:pPr>
        <w:pStyle w:val="normal0"/>
        <w:numPr>
          <w:ilvl w:val="0"/>
          <w:numId w:val="2"/>
        </w:numPr>
        <w:spacing w:line="240" w:lineRule="auto"/>
        <w:jc w:val="both"/>
        <w:rPr>
          <w:lang w:val="en-US"/>
        </w:rPr>
      </w:pPr>
      <w:r w:rsidRPr="00AC0444">
        <w:rPr>
          <w:rFonts w:ascii="Times New Roman" w:hAnsi="Times New Roman" w:cs="Times New Roman"/>
          <w:b/>
          <w:lang w:val="en-US"/>
        </w:rPr>
        <w:t xml:space="preserve">Neuroscience III Schedule </w:t>
      </w:r>
    </w:p>
    <w:p w:rsidR="00676C20" w:rsidRPr="00AC0444" w:rsidRDefault="00676C20">
      <w:pPr>
        <w:pStyle w:val="normal0"/>
        <w:spacing w:line="240" w:lineRule="auto"/>
        <w:jc w:val="both"/>
        <w:rPr>
          <w:rFonts w:ascii="Times New Roman" w:hAnsi="Times New Roman" w:cs="Times New Roman"/>
          <w:i/>
          <w:lang w:val="en-US"/>
        </w:rPr>
      </w:pPr>
    </w:p>
    <w:p w:rsidR="00676C20" w:rsidRPr="00AC0444" w:rsidRDefault="00676C20">
      <w:pPr>
        <w:pStyle w:val="normal0"/>
        <w:spacing w:line="240" w:lineRule="auto"/>
        <w:jc w:val="both"/>
        <w:rPr>
          <w:rFonts w:ascii="Times New Roman" w:hAnsi="Times New Roman" w:cs="Times New Roman"/>
          <w:b/>
          <w:lang w:val="en-US"/>
        </w:rPr>
      </w:pPr>
    </w:p>
    <w:tbl>
      <w:tblPr>
        <w:tblW w:w="8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25"/>
        <w:gridCol w:w="3120"/>
        <w:gridCol w:w="992"/>
        <w:gridCol w:w="1153"/>
        <w:gridCol w:w="1260"/>
        <w:gridCol w:w="1170"/>
      </w:tblGrid>
      <w:tr w:rsidR="00676C20" w:rsidRPr="00AC0444" w:rsidTr="008B0C15">
        <w:trPr>
          <w:trHeight w:val="380"/>
        </w:trPr>
        <w:tc>
          <w:tcPr>
            <w:tcW w:w="825" w:type="dxa"/>
            <w:vAlign w:val="center"/>
          </w:tcPr>
          <w:p w:rsidR="00676C20" w:rsidRPr="003D0C34" w:rsidRDefault="00676C20" w:rsidP="003D0C34">
            <w:pPr>
              <w:pStyle w:val="normal0"/>
              <w:spacing w:line="240" w:lineRule="auto"/>
              <w:ind w:right="-9" w:hanging="142"/>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Week</w:t>
            </w:r>
          </w:p>
        </w:tc>
        <w:tc>
          <w:tcPr>
            <w:tcW w:w="312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 xml:space="preserve">Lesson </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Theory</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Practice</w:t>
            </w: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Counseling</w:t>
            </w:r>
          </w:p>
        </w:tc>
        <w:tc>
          <w:tcPr>
            <w:tcW w:w="1170" w:type="dxa"/>
            <w:vAlign w:val="center"/>
          </w:tcPr>
          <w:p w:rsidR="00676C20" w:rsidRPr="003D0C34" w:rsidRDefault="00676C20" w:rsidP="003D0C34">
            <w:pPr>
              <w:pStyle w:val="normal0"/>
              <w:spacing w:line="240" w:lineRule="auto"/>
              <w:ind w:hanging="112"/>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Evaluations</w:t>
            </w: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mallCaps/>
                <w:sz w:val="20"/>
                <w:szCs w:val="20"/>
                <w:lang w:val="en-US"/>
              </w:rPr>
            </w:pPr>
            <w:r w:rsidRPr="003D0C34">
              <w:rPr>
                <w:rFonts w:ascii="Times New Roman" w:hAnsi="Times New Roman" w:cs="Times New Roman"/>
                <w:smallCaps/>
                <w:sz w:val="20"/>
                <w:szCs w:val="20"/>
                <w:lang w:val="en-US"/>
              </w:rPr>
              <w:t xml:space="preserve">REVIEW OF THE BASIC CONTENTS OF  NEUROSCIENCE I </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2</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mallCaps/>
                <w:sz w:val="20"/>
                <w:szCs w:val="20"/>
                <w:lang w:val="en-US"/>
              </w:rPr>
            </w:pPr>
            <w:r w:rsidRPr="003D0C34">
              <w:rPr>
                <w:rFonts w:ascii="Times New Roman" w:hAnsi="Times New Roman" w:cs="Times New Roman"/>
                <w:smallCaps/>
                <w:sz w:val="20"/>
                <w:szCs w:val="20"/>
                <w:lang w:val="en-US"/>
              </w:rPr>
              <w:t xml:space="preserve">REVIEW OF THE BASIC CONTENTS OF  NEUROSCIENCE II </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3</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mallCaps/>
                <w:sz w:val="20"/>
                <w:szCs w:val="20"/>
                <w:lang w:val="en-US"/>
              </w:rPr>
              <w:t>ATTENTION AND CONSCIOUSNESS.</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54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4</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mallCaps/>
                <w:sz w:val="20"/>
                <w:szCs w:val="20"/>
                <w:lang w:val="en-US"/>
              </w:rPr>
              <w:t xml:space="preserve">EXECUTIVE FUNCTIONS. </w:t>
            </w:r>
          </w:p>
          <w:p w:rsidR="00676C20" w:rsidRPr="003D0C34" w:rsidRDefault="00676C20" w:rsidP="003D0C34">
            <w:pPr>
              <w:pStyle w:val="normal0"/>
              <w:spacing w:line="240" w:lineRule="auto"/>
              <w:jc w:val="center"/>
              <w:rPr>
                <w:rFonts w:ascii="Times New Roman" w:hAnsi="Times New Roman" w:cs="Times New Roman"/>
                <w:i/>
                <w:sz w:val="20"/>
                <w:szCs w:val="20"/>
                <w:lang w:val="en-US"/>
              </w:rPr>
            </w:pPr>
            <w:r w:rsidRPr="003D0C34">
              <w:rPr>
                <w:rFonts w:ascii="Times New Roman" w:hAnsi="Times New Roman" w:cs="Times New Roman"/>
                <w:smallCaps/>
                <w:sz w:val="20"/>
                <w:szCs w:val="20"/>
                <w:lang w:val="en-US"/>
              </w:rPr>
              <w:t>LEARNING AND MEMORY.</w:t>
            </w:r>
          </w:p>
          <w:p w:rsidR="00676C20" w:rsidRPr="003D0C34" w:rsidRDefault="00676C20" w:rsidP="003D0C34">
            <w:pPr>
              <w:pStyle w:val="normal0"/>
              <w:spacing w:line="240" w:lineRule="auto"/>
              <w:jc w:val="center"/>
              <w:rPr>
                <w:rFonts w:ascii="Times New Roman" w:hAnsi="Times New Roman" w:cs="Times New Roman"/>
                <w:sz w:val="20"/>
                <w:szCs w:val="20"/>
                <w:lang w:val="en-US"/>
              </w:rPr>
            </w:pP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5</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i/>
                <w:sz w:val="20"/>
                <w:szCs w:val="20"/>
                <w:highlight w:val="yellow"/>
                <w:lang w:val="en-US"/>
              </w:rPr>
            </w:pPr>
            <w:r w:rsidRPr="003D0C34">
              <w:rPr>
                <w:rFonts w:ascii="Times New Roman" w:hAnsi="Times New Roman" w:cs="Times New Roman"/>
                <w:smallCaps/>
                <w:sz w:val="20"/>
                <w:szCs w:val="20"/>
                <w:lang w:val="en-US"/>
              </w:rPr>
              <w:t>LANGUAGE</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6</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mallCaps/>
                <w:sz w:val="20"/>
                <w:szCs w:val="20"/>
                <w:lang w:val="en-US"/>
              </w:rPr>
              <w:t>AGNOSIA AND APRAXIA.</w:t>
            </w:r>
            <w:r w:rsidRPr="003D0C34">
              <w:rPr>
                <w:rFonts w:ascii="Times New Roman" w:hAnsi="Times New Roman" w:cs="Times New Roman"/>
                <w:sz w:val="20"/>
                <w:szCs w:val="20"/>
                <w:u w:val="single"/>
                <w:lang w:val="en-US"/>
              </w:rPr>
              <w:t xml:space="preserve"> </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7</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FIRST EXAM</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8</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NEUROSCIENCE AND INTELLIGENCE.</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9</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mallCaps/>
                <w:sz w:val="20"/>
                <w:szCs w:val="20"/>
                <w:lang w:val="en-US"/>
              </w:rPr>
              <w:t>EMOTIONS AND STRESS</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10</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PSYCHOPHARMACOLOGY.</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11</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APPLIED NEUROSCIENCES.</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12</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SECOND EXAM</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13</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MAKE-UP EXAMS</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14</w:t>
            </w:r>
          </w:p>
        </w:tc>
        <w:tc>
          <w:tcPr>
            <w:tcW w:w="3120" w:type="dxa"/>
            <w:vAlign w:val="center"/>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NEUROSCIENCES OF FREE WILL</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15</w:t>
            </w:r>
          </w:p>
        </w:tc>
        <w:tc>
          <w:tcPr>
            <w:tcW w:w="3120" w:type="dxa"/>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 xml:space="preserve">          FINAL EXAMINATION</w:t>
            </w:r>
          </w:p>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 xml:space="preserve">           </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16</w:t>
            </w:r>
          </w:p>
        </w:tc>
        <w:tc>
          <w:tcPr>
            <w:tcW w:w="3120" w:type="dxa"/>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 xml:space="preserve">           FINAL EXAMINATION</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17</w:t>
            </w:r>
          </w:p>
        </w:tc>
        <w:tc>
          <w:tcPr>
            <w:tcW w:w="3120" w:type="dxa"/>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 xml:space="preserve">         FINAL EXAMINATION</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r>
      <w:tr w:rsidR="00676C20" w:rsidRPr="00AC0444" w:rsidTr="008B0C15">
        <w:trPr>
          <w:trHeight w:val="380"/>
        </w:trPr>
        <w:tc>
          <w:tcPr>
            <w:tcW w:w="825" w:type="dxa"/>
            <w:vAlign w:val="center"/>
          </w:tcPr>
          <w:p w:rsidR="00676C20" w:rsidRPr="003D0C34" w:rsidRDefault="00676C20" w:rsidP="003D0C34">
            <w:pPr>
              <w:pStyle w:val="normal0"/>
              <w:spacing w:line="240" w:lineRule="auto"/>
              <w:ind w:hanging="142"/>
              <w:jc w:val="center"/>
              <w:rPr>
                <w:rFonts w:ascii="Times New Roman" w:hAnsi="Times New Roman" w:cs="Times New Roman"/>
                <w:b/>
                <w:sz w:val="20"/>
                <w:szCs w:val="20"/>
                <w:lang w:val="en-US"/>
              </w:rPr>
            </w:pPr>
            <w:r w:rsidRPr="003D0C34">
              <w:rPr>
                <w:rFonts w:ascii="Times New Roman" w:hAnsi="Times New Roman" w:cs="Times New Roman"/>
                <w:b/>
                <w:sz w:val="20"/>
                <w:szCs w:val="20"/>
                <w:lang w:val="en-US"/>
              </w:rPr>
              <w:t>18</w:t>
            </w:r>
          </w:p>
        </w:tc>
        <w:tc>
          <w:tcPr>
            <w:tcW w:w="3120" w:type="dxa"/>
          </w:tcPr>
          <w:p w:rsidR="00676C20" w:rsidRPr="003D0C34" w:rsidRDefault="00676C20" w:rsidP="003D0C34">
            <w:pPr>
              <w:pStyle w:val="normal0"/>
              <w:spacing w:line="240" w:lineRule="auto"/>
              <w:jc w:val="center"/>
              <w:rPr>
                <w:rFonts w:ascii="Times New Roman" w:hAnsi="Times New Roman" w:cs="Times New Roman"/>
                <w:sz w:val="20"/>
                <w:szCs w:val="20"/>
                <w:lang w:val="en-US"/>
              </w:rPr>
            </w:pPr>
            <w:r w:rsidRPr="003D0C34">
              <w:rPr>
                <w:rFonts w:ascii="Times New Roman" w:hAnsi="Times New Roman" w:cs="Times New Roman"/>
                <w:sz w:val="20"/>
                <w:szCs w:val="20"/>
                <w:lang w:val="en-US"/>
              </w:rPr>
              <w:t xml:space="preserve">           FINAL EXAMINATION</w:t>
            </w:r>
          </w:p>
        </w:tc>
        <w:tc>
          <w:tcPr>
            <w:tcW w:w="992"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53"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26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p>
        </w:tc>
        <w:tc>
          <w:tcPr>
            <w:tcW w:w="1170" w:type="dxa"/>
            <w:vAlign w:val="center"/>
          </w:tcPr>
          <w:p w:rsidR="00676C20" w:rsidRPr="003D0C34" w:rsidRDefault="00676C20" w:rsidP="003D0C34">
            <w:pPr>
              <w:pStyle w:val="normal0"/>
              <w:spacing w:line="240" w:lineRule="auto"/>
              <w:jc w:val="both"/>
              <w:rPr>
                <w:rFonts w:ascii="Times New Roman" w:hAnsi="Times New Roman" w:cs="Times New Roman"/>
                <w:b/>
                <w:sz w:val="20"/>
                <w:szCs w:val="20"/>
                <w:lang w:val="en-US"/>
              </w:rPr>
            </w:pPr>
            <w:r w:rsidRPr="003D0C34">
              <w:rPr>
                <w:rFonts w:ascii="Times New Roman" w:hAnsi="Times New Roman" w:cs="Times New Roman"/>
                <w:b/>
                <w:sz w:val="20"/>
                <w:szCs w:val="20"/>
                <w:lang w:val="en-US"/>
              </w:rPr>
              <w:t>X</w:t>
            </w:r>
          </w:p>
        </w:tc>
      </w:tr>
    </w:tbl>
    <w:p w:rsidR="00676C20" w:rsidRPr="00AC0444" w:rsidRDefault="00676C20">
      <w:pPr>
        <w:pStyle w:val="normal0"/>
        <w:spacing w:line="240" w:lineRule="auto"/>
        <w:jc w:val="both"/>
        <w:rPr>
          <w:rFonts w:ascii="Times New Roman" w:hAnsi="Times New Roman" w:cs="Times New Roman"/>
          <w:b/>
          <w:lang w:val="en-US"/>
        </w:rPr>
      </w:pPr>
    </w:p>
    <w:p w:rsidR="00676C20" w:rsidRPr="00AC0444" w:rsidRDefault="00676C20">
      <w:pPr>
        <w:pStyle w:val="normal0"/>
        <w:spacing w:line="240" w:lineRule="auto"/>
        <w:jc w:val="both"/>
        <w:rPr>
          <w:lang w:val="en-US"/>
        </w:rPr>
      </w:pPr>
    </w:p>
    <w:sectPr w:rsidR="00676C20" w:rsidRPr="00AC0444" w:rsidSect="00ED1004">
      <w:pgSz w:w="11909" w:h="16834"/>
      <w:pgMar w:top="1440" w:right="1440" w:bottom="1440" w:left="1440" w:header="0" w:footer="708" w:gutter="0"/>
      <w:pgNumType w:start="1"/>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C17BC"/>
    <w:multiLevelType w:val="multilevel"/>
    <w:tmpl w:val="62E0A514"/>
    <w:lvl w:ilvl="0">
      <w:start w:val="1"/>
      <w:numFmt w:val="decimal"/>
      <w:lvlText w:val="%1."/>
      <w:lvlJc w:val="left"/>
      <w:pPr>
        <w:ind w:left="360" w:hanging="360"/>
      </w:pPr>
      <w:rPr>
        <w:rFonts w:ascii="Times New Roman" w:eastAsia="Times New Roman" w:hAnsi="Times New Roman" w:cs="Times New Roman"/>
        <w:b/>
        <w:i w:val="0"/>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7DDB7F7B"/>
    <w:multiLevelType w:val="multilevel"/>
    <w:tmpl w:val="05284264"/>
    <w:lvl w:ilvl="0">
      <w:start w:val="1"/>
      <w:numFmt w:val="bullet"/>
      <w:lvlText w:val="●"/>
      <w:lvlJc w:val="left"/>
      <w:pPr>
        <w:ind w:left="36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004"/>
    <w:rsid w:val="00044B04"/>
    <w:rsid w:val="000835BA"/>
    <w:rsid w:val="000B12E8"/>
    <w:rsid w:val="000B3211"/>
    <w:rsid w:val="000B588E"/>
    <w:rsid w:val="00112CBC"/>
    <w:rsid w:val="00123F16"/>
    <w:rsid w:val="0015277C"/>
    <w:rsid w:val="00167A77"/>
    <w:rsid w:val="00197D8C"/>
    <w:rsid w:val="001E06AA"/>
    <w:rsid w:val="001E2B4E"/>
    <w:rsid w:val="00232D01"/>
    <w:rsid w:val="00241C0B"/>
    <w:rsid w:val="003152ED"/>
    <w:rsid w:val="003D0C34"/>
    <w:rsid w:val="00441A89"/>
    <w:rsid w:val="00441BBB"/>
    <w:rsid w:val="00461EFB"/>
    <w:rsid w:val="00464A2F"/>
    <w:rsid w:val="004F56DD"/>
    <w:rsid w:val="005700E8"/>
    <w:rsid w:val="005959BD"/>
    <w:rsid w:val="00642443"/>
    <w:rsid w:val="00645426"/>
    <w:rsid w:val="0065224D"/>
    <w:rsid w:val="006530EA"/>
    <w:rsid w:val="0067673C"/>
    <w:rsid w:val="00676C20"/>
    <w:rsid w:val="00747383"/>
    <w:rsid w:val="00792BBE"/>
    <w:rsid w:val="007A5513"/>
    <w:rsid w:val="007E6761"/>
    <w:rsid w:val="0080581C"/>
    <w:rsid w:val="008271C6"/>
    <w:rsid w:val="00842384"/>
    <w:rsid w:val="008459E2"/>
    <w:rsid w:val="00850F23"/>
    <w:rsid w:val="008767FD"/>
    <w:rsid w:val="008A247C"/>
    <w:rsid w:val="008B0C15"/>
    <w:rsid w:val="00910316"/>
    <w:rsid w:val="00962DBD"/>
    <w:rsid w:val="009E3AAF"/>
    <w:rsid w:val="00A3013E"/>
    <w:rsid w:val="00A55F70"/>
    <w:rsid w:val="00A97A21"/>
    <w:rsid w:val="00AC0444"/>
    <w:rsid w:val="00B95368"/>
    <w:rsid w:val="00BD00CC"/>
    <w:rsid w:val="00C12341"/>
    <w:rsid w:val="00CD2CE7"/>
    <w:rsid w:val="00CF1B18"/>
    <w:rsid w:val="00D15049"/>
    <w:rsid w:val="00D27435"/>
    <w:rsid w:val="00E01690"/>
    <w:rsid w:val="00E03A37"/>
    <w:rsid w:val="00E44A06"/>
    <w:rsid w:val="00ED1004"/>
    <w:rsid w:val="00ED2A10"/>
    <w:rsid w:val="00EE49C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4E"/>
    <w:pPr>
      <w:spacing w:line="276" w:lineRule="auto"/>
    </w:pPr>
    <w:rPr>
      <w:color w:val="000000"/>
      <w:lang w:val="uz-Cyrl-UZ" w:eastAsia="ja-JP"/>
    </w:rPr>
  </w:style>
  <w:style w:type="paragraph" w:styleId="Heading1">
    <w:name w:val="heading 1"/>
    <w:basedOn w:val="normal0"/>
    <w:next w:val="normal0"/>
    <w:link w:val="Heading1Char"/>
    <w:uiPriority w:val="99"/>
    <w:qFormat/>
    <w:rsid w:val="00ED1004"/>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ED1004"/>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ED1004"/>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ED1004"/>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ED1004"/>
    <w:pPr>
      <w:keepNext/>
      <w:keepLines/>
      <w:spacing w:before="240" w:after="80"/>
      <w:outlineLvl w:val="4"/>
    </w:pPr>
    <w:rPr>
      <w:color w:val="666666"/>
    </w:rPr>
  </w:style>
  <w:style w:type="paragraph" w:styleId="Heading6">
    <w:name w:val="heading 6"/>
    <w:basedOn w:val="normal0"/>
    <w:next w:val="normal0"/>
    <w:link w:val="Heading6Char"/>
    <w:uiPriority w:val="99"/>
    <w:qFormat/>
    <w:rsid w:val="00ED1004"/>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1C6"/>
    <w:rPr>
      <w:rFonts w:ascii="Cambria" w:hAnsi="Cambria" w:cs="Times New Roman"/>
      <w:b/>
      <w:bCs/>
      <w:color w:val="000000"/>
      <w:kern w:val="32"/>
      <w:sz w:val="32"/>
      <w:szCs w:val="32"/>
      <w:lang w:val="uz-Cyrl-UZ" w:eastAsia="ja-JP"/>
    </w:rPr>
  </w:style>
  <w:style w:type="character" w:customStyle="1" w:styleId="Heading2Char">
    <w:name w:val="Heading 2 Char"/>
    <w:basedOn w:val="DefaultParagraphFont"/>
    <w:link w:val="Heading2"/>
    <w:uiPriority w:val="99"/>
    <w:semiHidden/>
    <w:locked/>
    <w:rsid w:val="008271C6"/>
    <w:rPr>
      <w:rFonts w:ascii="Cambria" w:hAnsi="Cambria" w:cs="Times New Roman"/>
      <w:b/>
      <w:bCs/>
      <w:i/>
      <w:iCs/>
      <w:color w:val="000000"/>
      <w:sz w:val="28"/>
      <w:szCs w:val="28"/>
      <w:lang w:val="uz-Cyrl-UZ" w:eastAsia="ja-JP"/>
    </w:rPr>
  </w:style>
  <w:style w:type="character" w:customStyle="1" w:styleId="Heading3Char">
    <w:name w:val="Heading 3 Char"/>
    <w:basedOn w:val="DefaultParagraphFont"/>
    <w:link w:val="Heading3"/>
    <w:uiPriority w:val="99"/>
    <w:semiHidden/>
    <w:locked/>
    <w:rsid w:val="008271C6"/>
    <w:rPr>
      <w:rFonts w:ascii="Cambria" w:hAnsi="Cambria" w:cs="Times New Roman"/>
      <w:b/>
      <w:bCs/>
      <w:color w:val="000000"/>
      <w:sz w:val="26"/>
      <w:szCs w:val="26"/>
      <w:lang w:val="uz-Cyrl-UZ" w:eastAsia="ja-JP"/>
    </w:rPr>
  </w:style>
  <w:style w:type="character" w:customStyle="1" w:styleId="Heading4Char">
    <w:name w:val="Heading 4 Char"/>
    <w:basedOn w:val="DefaultParagraphFont"/>
    <w:link w:val="Heading4"/>
    <w:uiPriority w:val="99"/>
    <w:semiHidden/>
    <w:locked/>
    <w:rsid w:val="008271C6"/>
    <w:rPr>
      <w:rFonts w:ascii="Calibri" w:hAnsi="Calibri" w:cs="Times New Roman"/>
      <w:b/>
      <w:bCs/>
      <w:color w:val="000000"/>
      <w:sz w:val="28"/>
      <w:szCs w:val="28"/>
      <w:lang w:val="uz-Cyrl-UZ" w:eastAsia="ja-JP"/>
    </w:rPr>
  </w:style>
  <w:style w:type="character" w:customStyle="1" w:styleId="Heading5Char">
    <w:name w:val="Heading 5 Char"/>
    <w:basedOn w:val="DefaultParagraphFont"/>
    <w:link w:val="Heading5"/>
    <w:uiPriority w:val="99"/>
    <w:semiHidden/>
    <w:locked/>
    <w:rsid w:val="008271C6"/>
    <w:rPr>
      <w:rFonts w:ascii="Calibri" w:hAnsi="Calibri" w:cs="Times New Roman"/>
      <w:b/>
      <w:bCs/>
      <w:i/>
      <w:iCs/>
      <w:color w:val="000000"/>
      <w:sz w:val="26"/>
      <w:szCs w:val="26"/>
      <w:lang w:val="uz-Cyrl-UZ" w:eastAsia="ja-JP"/>
    </w:rPr>
  </w:style>
  <w:style w:type="character" w:customStyle="1" w:styleId="Heading6Char">
    <w:name w:val="Heading 6 Char"/>
    <w:basedOn w:val="DefaultParagraphFont"/>
    <w:link w:val="Heading6"/>
    <w:uiPriority w:val="99"/>
    <w:semiHidden/>
    <w:locked/>
    <w:rsid w:val="008271C6"/>
    <w:rPr>
      <w:rFonts w:ascii="Calibri" w:hAnsi="Calibri" w:cs="Times New Roman"/>
      <w:b/>
      <w:bCs/>
      <w:color w:val="000000"/>
      <w:lang w:val="uz-Cyrl-UZ" w:eastAsia="ja-JP"/>
    </w:rPr>
  </w:style>
  <w:style w:type="paragraph" w:customStyle="1" w:styleId="normal0">
    <w:name w:val="normal"/>
    <w:uiPriority w:val="99"/>
    <w:rsid w:val="00ED1004"/>
    <w:pPr>
      <w:spacing w:line="276" w:lineRule="auto"/>
    </w:pPr>
    <w:rPr>
      <w:color w:val="000000"/>
      <w:lang w:val="uz-Cyrl-UZ" w:eastAsia="ja-JP"/>
    </w:rPr>
  </w:style>
  <w:style w:type="paragraph" w:styleId="Title">
    <w:name w:val="Title"/>
    <w:basedOn w:val="normal0"/>
    <w:next w:val="normal0"/>
    <w:link w:val="TitleChar"/>
    <w:uiPriority w:val="99"/>
    <w:qFormat/>
    <w:rsid w:val="00ED1004"/>
    <w:pPr>
      <w:keepNext/>
      <w:keepLines/>
      <w:spacing w:after="60"/>
    </w:pPr>
    <w:rPr>
      <w:sz w:val="52"/>
      <w:szCs w:val="52"/>
    </w:rPr>
  </w:style>
  <w:style w:type="character" w:customStyle="1" w:styleId="TitleChar">
    <w:name w:val="Title Char"/>
    <w:basedOn w:val="DefaultParagraphFont"/>
    <w:link w:val="Title"/>
    <w:uiPriority w:val="99"/>
    <w:locked/>
    <w:rsid w:val="008271C6"/>
    <w:rPr>
      <w:rFonts w:ascii="Cambria" w:hAnsi="Cambria" w:cs="Times New Roman"/>
      <w:b/>
      <w:bCs/>
      <w:color w:val="000000"/>
      <w:kern w:val="28"/>
      <w:sz w:val="32"/>
      <w:szCs w:val="32"/>
      <w:lang w:val="uz-Cyrl-UZ" w:eastAsia="ja-JP"/>
    </w:rPr>
  </w:style>
  <w:style w:type="paragraph" w:styleId="Subtitle">
    <w:name w:val="Subtitle"/>
    <w:basedOn w:val="normal0"/>
    <w:next w:val="normal0"/>
    <w:link w:val="SubtitleChar"/>
    <w:uiPriority w:val="99"/>
    <w:qFormat/>
    <w:rsid w:val="00ED1004"/>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8271C6"/>
    <w:rPr>
      <w:rFonts w:ascii="Cambria" w:hAnsi="Cambria" w:cs="Times New Roman"/>
      <w:color w:val="000000"/>
      <w:sz w:val="24"/>
      <w:szCs w:val="24"/>
      <w:lang w:val="uz-Cyrl-UZ" w:eastAsia="ja-JP"/>
    </w:rPr>
  </w:style>
  <w:style w:type="table" w:customStyle="1" w:styleId="Estilo">
    <w:name w:val="Estilo"/>
    <w:uiPriority w:val="99"/>
    <w:rsid w:val="00ED1004"/>
    <w:rPr>
      <w:sz w:val="20"/>
      <w:szCs w:val="20"/>
    </w:rPr>
    <w:tblPr>
      <w:tblStyleRowBandSize w:val="1"/>
      <w:tblStyleColBandSize w:val="1"/>
      <w:tblInd w:w="0" w:type="dxa"/>
      <w:tblCellMar>
        <w:top w:w="0" w:type="dxa"/>
        <w:left w:w="70" w:type="dxa"/>
        <w:bottom w:w="0" w:type="dxa"/>
        <w:right w:w="70" w:type="dxa"/>
      </w:tblCellMar>
    </w:tblPr>
  </w:style>
  <w:style w:type="table" w:customStyle="1" w:styleId="Estilo1">
    <w:name w:val="Estilo1"/>
    <w:uiPriority w:val="99"/>
    <w:rsid w:val="00ED1004"/>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1562</Words>
  <Characters>8593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III Course (2018)</dc:title>
  <dc:subject/>
  <dc:creator/>
  <cp:keywords/>
  <dc:description/>
  <cp:lastModifiedBy>gafiotto</cp:lastModifiedBy>
  <cp:revision>2</cp:revision>
  <dcterms:created xsi:type="dcterms:W3CDTF">2018-02-09T14:51:00Z</dcterms:created>
  <dcterms:modified xsi:type="dcterms:W3CDTF">2018-02-09T14:51:00Z</dcterms:modified>
</cp:coreProperties>
</file>